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632" w:rsidRDefault="000A3632">
      <w:pPr>
        <w:autoSpaceDE w:val="0"/>
        <w:autoSpaceDN w:val="0"/>
        <w:spacing w:after="78" w:line="220" w:lineRule="exact"/>
      </w:pPr>
    </w:p>
    <w:p w:rsidR="000A3632" w:rsidRPr="006341BF" w:rsidRDefault="006341BF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0A3632" w:rsidRPr="006341BF" w:rsidRDefault="006341BF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0A3632" w:rsidRDefault="006341BF">
      <w:pPr>
        <w:autoSpaceDE w:val="0"/>
        <w:autoSpaceDN w:val="0"/>
        <w:spacing w:before="670" w:after="0" w:line="230" w:lineRule="auto"/>
        <w:ind w:left="2448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Муниципальное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Кизилюртовского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района</w:t>
      </w:r>
      <w:proofErr w:type="spellEnd"/>
    </w:p>
    <w:p w:rsidR="000A3632" w:rsidRDefault="006341BF">
      <w:pPr>
        <w:autoSpaceDE w:val="0"/>
        <w:autoSpaceDN w:val="0"/>
        <w:spacing w:before="670" w:after="1376" w:line="230" w:lineRule="auto"/>
        <w:ind w:right="3030"/>
        <w:jc w:val="right"/>
      </w:pPr>
      <w:r>
        <w:rPr>
          <w:rFonts w:ascii="Times New Roman" w:eastAsia="Times New Roman" w:hAnsi="Times New Roman"/>
          <w:color w:val="000000"/>
          <w:sz w:val="24"/>
        </w:rPr>
        <w:t>МКОУ "Зубутли-Миатлинская СОШ"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720"/>
        <w:gridCol w:w="3400"/>
      </w:tblGrid>
      <w:tr w:rsidR="000A3632">
        <w:trPr>
          <w:trHeight w:hRule="exact" w:val="274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4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4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48" w:after="0" w:line="230" w:lineRule="auto"/>
              <w:ind w:left="2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0A3632">
        <w:trPr>
          <w:trHeight w:hRule="exact" w:val="2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72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директора по УВР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after="0" w:line="230" w:lineRule="auto"/>
              <w:ind w:left="2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0A3632">
        <w:trPr>
          <w:trHeight w:hRule="exact" w:val="208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 русского языка и</w:t>
            </w:r>
          </w:p>
        </w:tc>
        <w:tc>
          <w:tcPr>
            <w:tcW w:w="3720" w:type="dxa"/>
            <w:vMerge w:val="restart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98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___________Абдурахманова М.К.</w:t>
            </w:r>
          </w:p>
        </w:tc>
        <w:tc>
          <w:tcPr>
            <w:tcW w:w="3400" w:type="dxa"/>
            <w:vMerge w:val="restart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98" w:after="0" w:line="230" w:lineRule="auto"/>
              <w:ind w:left="29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______________Гаджиханова Б.А.</w:t>
            </w:r>
          </w:p>
        </w:tc>
      </w:tr>
      <w:tr w:rsidR="000A3632">
        <w:trPr>
          <w:trHeight w:hRule="exact" w:val="276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литературы</w:t>
            </w:r>
          </w:p>
        </w:tc>
        <w:tc>
          <w:tcPr>
            <w:tcW w:w="3426" w:type="dxa"/>
            <w:vMerge/>
          </w:tcPr>
          <w:p w:rsidR="000A3632" w:rsidRDefault="000A3632"/>
        </w:tc>
        <w:tc>
          <w:tcPr>
            <w:tcW w:w="3426" w:type="dxa"/>
            <w:vMerge/>
          </w:tcPr>
          <w:p w:rsidR="000A3632" w:rsidRDefault="000A3632"/>
        </w:tc>
      </w:tr>
    </w:tbl>
    <w:p w:rsidR="000A3632" w:rsidRDefault="000A3632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42"/>
        <w:gridCol w:w="2800"/>
        <w:gridCol w:w="3340"/>
      </w:tblGrid>
      <w:tr w:rsidR="000A3632">
        <w:trPr>
          <w:trHeight w:hRule="exact" w:val="374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_____________Абакарова М.М.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60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60" w:after="0" w:line="230" w:lineRule="auto"/>
              <w:ind w:right="1282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0A3632">
        <w:trPr>
          <w:trHeight w:hRule="exact" w:val="380"/>
        </w:trPr>
        <w:tc>
          <w:tcPr>
            <w:tcW w:w="3142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280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4" w:after="0" w:line="230" w:lineRule="auto"/>
              <w:ind w:left="3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"22" 08  22 г.</w:t>
            </w:r>
          </w:p>
        </w:tc>
        <w:tc>
          <w:tcPr>
            <w:tcW w:w="3340" w:type="dxa"/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4" w:after="0" w:line="230" w:lineRule="auto"/>
              <w:ind w:right="994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"22" 0822 г.</w:t>
            </w:r>
          </w:p>
        </w:tc>
      </w:tr>
    </w:tbl>
    <w:p w:rsidR="000A3632" w:rsidRDefault="006341BF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"22" 0822 г.</w:t>
      </w:r>
    </w:p>
    <w:p w:rsidR="000A3632" w:rsidRDefault="006341BF">
      <w:pPr>
        <w:autoSpaceDE w:val="0"/>
        <w:autoSpaceDN w:val="0"/>
        <w:spacing w:before="1038" w:after="0" w:line="230" w:lineRule="auto"/>
        <w:ind w:right="3636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РАБОЧАЯ </w:t>
      </w:r>
      <w:r>
        <w:rPr>
          <w:rFonts w:ascii="Times New Roman" w:eastAsia="Times New Roman" w:hAnsi="Times New Roman"/>
          <w:b/>
          <w:color w:val="000000"/>
          <w:sz w:val="24"/>
        </w:rPr>
        <w:t>ПРОГРАММА</w:t>
      </w:r>
    </w:p>
    <w:p w:rsidR="000A3632" w:rsidRDefault="006341BF">
      <w:pPr>
        <w:autoSpaceDE w:val="0"/>
        <w:autoSpaceDN w:val="0"/>
        <w:spacing w:before="70" w:after="0" w:line="230" w:lineRule="auto"/>
        <w:ind w:right="440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2412762)</w:t>
      </w:r>
    </w:p>
    <w:p w:rsidR="000A3632" w:rsidRDefault="006341BF">
      <w:pPr>
        <w:autoSpaceDE w:val="0"/>
        <w:autoSpaceDN w:val="0"/>
        <w:spacing w:before="166" w:after="0" w:line="230" w:lineRule="auto"/>
        <w:ind w:right="4008"/>
        <w:jc w:val="right"/>
      </w:pPr>
      <w:r>
        <w:rPr>
          <w:rFonts w:ascii="Times New Roman" w:eastAsia="Times New Roman" w:hAnsi="Times New Roman"/>
          <w:color w:val="000000"/>
          <w:sz w:val="24"/>
        </w:rPr>
        <w:t>учебного предмета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right="4166"/>
        <w:jc w:val="right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«Русский язык»</w:t>
      </w:r>
    </w:p>
    <w:p w:rsidR="000A3632" w:rsidRPr="006341BF" w:rsidRDefault="006341BF">
      <w:pPr>
        <w:autoSpaceDE w:val="0"/>
        <w:autoSpaceDN w:val="0"/>
        <w:spacing w:before="670" w:after="0" w:line="230" w:lineRule="auto"/>
        <w:ind w:right="2722"/>
        <w:jc w:val="right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</w:p>
    <w:p w:rsid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</w:p>
    <w:p w:rsid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</w:p>
    <w:p w:rsid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</w:p>
    <w:p w:rsidR="000A3632" w:rsidRPr="006341BF" w:rsidRDefault="006341BF" w:rsidP="006341BF">
      <w:pPr>
        <w:autoSpaceDE w:val="0"/>
        <w:autoSpaceDN w:val="0"/>
        <w:spacing w:before="70" w:after="0" w:line="230" w:lineRule="auto"/>
        <w:ind w:right="3606"/>
        <w:jc w:val="right"/>
        <w:rPr>
          <w:lang w:val="ru-RU"/>
        </w:rPr>
      </w:pPr>
      <w:r>
        <w:rPr>
          <w:lang w:val="ru-RU"/>
        </w:rPr>
        <w:t xml:space="preserve">                   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Составитель: Магомаева Заира Магомедовна</w:t>
      </w:r>
    </w:p>
    <w:p w:rsidR="000A3632" w:rsidRPr="006341BF" w:rsidRDefault="006341BF" w:rsidP="006341BF">
      <w:pPr>
        <w:autoSpaceDE w:val="0"/>
        <w:autoSpaceDN w:val="0"/>
        <w:spacing w:before="70" w:after="0" w:line="230" w:lineRule="auto"/>
        <w:ind w:right="2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литературы</w:t>
      </w:r>
    </w:p>
    <w:p w:rsidR="000A3632" w:rsidRDefault="000A3632">
      <w:pPr>
        <w:rPr>
          <w:lang w:val="ru-RU"/>
        </w:rPr>
      </w:pP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</w:t>
      </w: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                                                  </w:t>
      </w: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341BF" w:rsidRDefault="006341BF" w:rsidP="006341BF">
      <w:pPr>
        <w:autoSpaceDE w:val="0"/>
        <w:autoSpaceDN w:val="0"/>
        <w:spacing w:after="0" w:line="230" w:lineRule="auto"/>
        <w:ind w:right="3324"/>
        <w:rPr>
          <w:rFonts w:ascii="Times New Roman" w:eastAsia="Times New Roman" w:hAnsi="Times New Roman"/>
          <w:color w:val="000000"/>
          <w:sz w:val="24"/>
          <w:lang w:val="ru-RU"/>
        </w:rPr>
      </w:pPr>
    </w:p>
    <w:p w:rsidR="006341BF" w:rsidRPr="006341BF" w:rsidRDefault="006341BF" w:rsidP="006341BF">
      <w:pPr>
        <w:autoSpaceDE w:val="0"/>
        <w:autoSpaceDN w:val="0"/>
        <w:spacing w:after="0" w:line="230" w:lineRule="auto"/>
        <w:ind w:right="3324"/>
        <w:rPr>
          <w:lang w:val="ru-RU"/>
        </w:rPr>
        <w:sectPr w:rsidR="006341BF" w:rsidRPr="006341BF">
          <w:pgSz w:w="11900" w:h="16840"/>
          <w:pgMar w:top="298" w:right="884" w:bottom="1440" w:left="738" w:header="720" w:footer="720" w:gutter="0"/>
          <w:cols w:space="720" w:equalWidth="0">
            <w:col w:w="10278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                                                                         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Зубутли-Миатли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1440" w:bottom="1440" w:left="1440" w:header="720" w:footer="720" w:gutter="0"/>
          <w:cols w:space="720" w:equalWidth="0">
            <w:col w:w="9020" w:space="0"/>
          </w:cols>
          <w:docGrid w:linePitch="360"/>
        </w:sectPr>
      </w:pPr>
    </w:p>
    <w:p w:rsidR="000A3632" w:rsidRPr="006341BF" w:rsidRDefault="006341BF" w:rsidP="006341BF">
      <w:pPr>
        <w:autoSpaceDE w:val="0"/>
        <w:autoSpaceDN w:val="0"/>
        <w:spacing w:after="0" w:line="286" w:lineRule="auto"/>
        <w:ind w:right="28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 05 202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1 г № 287, зарегистрирован Министерством юстиции Российской Федерации 05 07 2021 г 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рег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номер — 64101) (далее — ФГОС ООО), Концепции преподавания русского языка и литературы в Российской Федерации (утверждена распоряжением Правительства Российской Федерац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ии от 9 апреля 2016 г № 637-р), Примерной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0A3632" w:rsidRPr="006341BF" w:rsidRDefault="006341BF">
      <w:pPr>
        <w:autoSpaceDE w:val="0"/>
        <w:autoSpaceDN w:val="0"/>
        <w:spacing w:before="226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0A3632" w:rsidRPr="006341BF" w:rsidRDefault="006341BF">
      <w:pPr>
        <w:autoSpaceDE w:val="0"/>
        <w:autoSpaceDN w:val="0"/>
        <w:spacing w:before="348" w:after="0"/>
        <w:ind w:firstLine="180"/>
        <w:rPr>
          <w:lang w:val="ru-RU"/>
        </w:rPr>
      </w:pP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Личностные  и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 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метапре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дметные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  результаты  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 курса   русского   языка,   реализованных в большей части входящих в Федеральный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перечень УМК по русскому языку. 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«РУССКИЙ ЯЗЫК»</w:t>
      </w:r>
    </w:p>
    <w:p w:rsidR="000A3632" w:rsidRPr="006341BF" w:rsidRDefault="006341BF">
      <w:pPr>
        <w:autoSpaceDE w:val="0"/>
        <w:autoSpaceDN w:val="0"/>
        <w:spacing w:before="166" w:after="0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Русский язык —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ык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межнационального общения русский язык является средством коммуникации всех народов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Российской Федерации, основой их социально-экономической, культурной и духовной консолидации.</w:t>
      </w:r>
    </w:p>
    <w:p w:rsidR="000A3632" w:rsidRPr="006341BF" w:rsidRDefault="006341BF">
      <w:pPr>
        <w:autoSpaceDE w:val="0"/>
        <w:autoSpaceDN w:val="0"/>
        <w:spacing w:before="70" w:after="0" w:line="283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ость социализации личности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возможности её самореализации в различных жизненно важных для человека областях.</w:t>
      </w:r>
    </w:p>
    <w:p w:rsidR="000A3632" w:rsidRPr="006341BF" w:rsidRDefault="006341BF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участвует в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0A3632" w:rsidRPr="006341BF" w:rsidRDefault="006341BF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Обучение русскому языку в школе направлено на совершенствование нравственной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коммуникативной культуры ученика, развитие его интеллектуальных и творческих способностей, мышления, памяти и воображения, навыков самостоятельной учебной деятельности,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самооб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разования.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Содержание обучения русскому языку ориентировано также на развитие функциональной грамотности как интегративного умения человека читать, понимать тексты, использовать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информацию текстов разных форматов, оценивать её, размышлять о ней, чтобы дос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тигать своих целей, расширять свои знания и возможности, участвовать в социальной жизни. Речевая и текстовая деятельность является системообразующей доминантой школьного курса русского языка.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Соответствующие умения и навыки представлены в перечне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метапредм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етных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 результатов обучения, в содержании обучения (разделы «Язык и речь», «Текст», «Функциональные разновидности языка»).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ЦЕЛИ ИЗУЧЕНИЯ УЧЕБНОГО ПРЕДМЕТА «РУССКИЙ ЯЗЫК»</w:t>
      </w:r>
    </w:p>
    <w:p w:rsidR="000A3632" w:rsidRPr="006341BF" w:rsidRDefault="006341BF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Целями изучения русского языка по программам основного общего образования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являются: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50" w:bottom="4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ия к языку как к общероссийской ценности, форме выражения и хранения духовного богатства русского и других народов России, как к средству общения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получения знаний в разных сферах ​человеческой деятельности; проявление уважения к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общероссийской и русско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й культуре, к культуре и языкам всех народов Российской Федерации;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овладение знаниями о русском языке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использование в собств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енной речевой практике разнообразных грамматических средств;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совершенствование орфографической и пунктуационной грамотности; воспитание стремления к речевому самосовершенствованию;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речевой деятельности, коммуникативных умений, обеспечи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вающих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ния русского языка;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несплошной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инфографик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РУССКИЙ ЯЗЫК» В УЧЕБНОМ ПЛАНЕ</w:t>
      </w:r>
    </w:p>
    <w:p w:rsidR="000A3632" w:rsidRPr="006341BF" w:rsidRDefault="006341BF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 соответствии с Федеральным государственным образовательным стандартом основного общего образования учебный предмет «Русский язык» входит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  предметную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 область  «Русский язык и литература» и является обязательным для 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изучения.</w:t>
      </w:r>
    </w:p>
    <w:p w:rsidR="000A3632" w:rsidRPr="006341BF" w:rsidRDefault="006341BF">
      <w:pPr>
        <w:autoSpaceDE w:val="0"/>
        <w:autoSpaceDN w:val="0"/>
        <w:spacing w:before="72" w:after="0" w:line="271" w:lineRule="auto"/>
        <w:ind w:right="576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Содержание учебного предмета «Русский язык», представленное в рабочей программе, соответствует ФГОС ООО, Примерной основной образовательной программе основного общего образования.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Учебным планом на изучение русского языка в 5 классе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отводится  -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204 ч. (6</w:t>
      </w:r>
      <w:bookmarkStart w:id="0" w:name="_GoBack"/>
      <w:bookmarkEnd w:id="0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часов в неделю).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702" w:bottom="1440" w:left="666" w:header="720" w:footer="720" w:gutter="0"/>
          <w:cols w:space="720" w:equalWidth="0">
            <w:col w:w="10532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0A3632" w:rsidRPr="006341BF" w:rsidRDefault="006341BF">
      <w:pPr>
        <w:autoSpaceDE w:val="0"/>
        <w:autoSpaceDN w:val="0"/>
        <w:spacing w:before="346" w:after="0" w:line="271" w:lineRule="auto"/>
        <w:ind w:left="180" w:right="5616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Богатство и выразительность русского языка.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Лингвистика как наука о языке.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Основные разделы лингвистики.</w:t>
      </w:r>
    </w:p>
    <w:p w:rsidR="000A3632" w:rsidRPr="006341BF" w:rsidRDefault="006341BF">
      <w:pPr>
        <w:autoSpaceDE w:val="0"/>
        <w:autoSpaceDN w:val="0"/>
        <w:spacing w:before="190" w:after="0" w:line="262" w:lineRule="auto"/>
        <w:ind w:left="180" w:right="1872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Язык и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речь.Речь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устная и письменная, монологическая и диалогическая,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полилог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Виды речевой деятельности (говорение, слушание, чтение, письмо), их особенности.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Создание устных монологических высказываний на основе жизненных наблюдений, чтения научно-учебной, художественно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й и научно-популярной литературы.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Речевые формулы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приветствия, прощания, просьбы, благодарности.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Виды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: выборочное, ознакомительное, детальное.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Виды чтения: изучающее, ознак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омительное, просмотровое, поисковое.</w:t>
      </w:r>
    </w:p>
    <w:p w:rsidR="000A3632" w:rsidRPr="006341BF" w:rsidRDefault="006341BF">
      <w:pPr>
        <w:autoSpaceDE w:val="0"/>
        <w:autoSpaceDN w:val="0"/>
        <w:spacing w:before="190" w:after="0" w:line="262" w:lineRule="auto"/>
        <w:ind w:left="180" w:right="144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6341BF">
        <w:rPr>
          <w:lang w:val="ru-RU"/>
        </w:rPr>
        <w:br/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Текст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его основные признаки. Тема и главная мысль текста.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Микротема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текста. Ключевые слова.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Композиционная структура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текста. Абзац как средство членения текста на композиционно-смысловые части.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Повествование как тип речи. Рассказ.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Смысловой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 текста: его композиционных особенностей,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Подробное, выборочное и сжатое изложение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содержания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прочитанного или прослушанного текста. Изложение содержания текста с изменением лица рассказчика.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Информационная переработка текста: простой и сложный план текста.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0" w:after="0" w:line="271" w:lineRule="auto"/>
        <w:ind w:right="158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Функциональные разновидности языка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0A3632" w:rsidRPr="006341BF" w:rsidRDefault="006341BF">
      <w:pPr>
        <w:autoSpaceDE w:val="0"/>
        <w:autoSpaceDN w:val="0"/>
        <w:spacing w:before="190" w:after="0" w:line="271" w:lineRule="auto"/>
        <w:ind w:left="180" w:right="5472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Фонетика и графика как разделы лингвистики.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Звук как единица языка. Смыслоразл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ичительная роль звука.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Система гласных звуков.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Система согласных звуков.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244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Изменение звуков в речевом потоке. Элементы фонетической транскрипции. Слог. Ударение. Свойства русского ударения.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Соотношение звуков и бук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Фонетический анализ слова.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Способы обозначения [й’], мягкости согласных.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Основные выразительные средства фонетики.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Прописные и строчные буквы.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Интонация, её функции. Основные элементы интонации.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6336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6341BF">
        <w:rPr>
          <w:lang w:val="ru-RU"/>
        </w:rPr>
        <w:br/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Орфография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Понятие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«орфограмма». Буквенные и небуквенные орфограммы.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разделительных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2" w:after="0" w:line="262" w:lineRule="auto"/>
        <w:ind w:left="180" w:right="6192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6341BF">
        <w:rPr>
          <w:lang w:val="ru-RU"/>
        </w:rPr>
        <w:br/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Лексикология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лингвистики.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ые способы разъяснения значения слова (по контексту, с помощью толкового словаря).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Синонимы. Антонимы. Омонимы. Паронимы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Лексический анализ слов (в рамках изученного).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6480"/>
        <w:rPr>
          <w:lang w:val="ru-RU"/>
        </w:rPr>
      </w:pPr>
      <w:proofErr w:type="spellStart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6341BF">
        <w:rPr>
          <w:lang w:val="ru-RU"/>
        </w:rPr>
        <w:br/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Морфемика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раздел 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ингвистики.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Чередование звуков в морфемах (в том числе чередование гласных с нулём звука).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Морфемный анализ слов.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Уместное использование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слов с суффиксами оценки в собственной речи.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корней с проверяемыми, непроверяемыми, ​непроизносимыми согласными (в рамках изученного).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в корне слова.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неизменяемых на письме приставок и приставок на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-з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приставок.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3024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Морфология. Культура речи. Орфография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Морфология как раздел грамматики. Грамматическ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ое значение слова.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Имя существительное как часть речи. Общее грамматическое значение, морфологические п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ризнаки и синтаксические функции имени существительного. Роль имени существительного в речи.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Лексико-грамматические разряды имён существительных по значению, имена существительные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собственные и нарицательные; имена существительные одушевлённые и неодушевлённые.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Род, число, падеж имени существительного.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780" w:bottom="428" w:left="666" w:header="720" w:footer="720" w:gutter="0"/>
          <w:cols w:space="720" w:equalWidth="0">
            <w:col w:w="1045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 общего рода.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Имена существительные, имеющие форму только ед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инственного или только множественного числа.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существительных.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87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Нормы произношения, нормы постановки ударения, нормы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словоизменения имён существительных.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собственных имён существительных.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на конце имён существительных после шипящих.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существительных.</w:t>
      </w:r>
    </w:p>
    <w:p w:rsidR="000A3632" w:rsidRPr="006341BF" w:rsidRDefault="006341BF">
      <w:pPr>
        <w:autoSpaceDE w:val="0"/>
        <w:autoSpaceDN w:val="0"/>
        <w:spacing w:before="72" w:after="0" w:line="262" w:lineRule="auto"/>
        <w:ind w:left="180" w:right="432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существительных. Правописание суффиксов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;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-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(-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 имён существительных.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корней с чередованием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: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-;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spellStart"/>
      <w:proofErr w:type="gram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-;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-клан-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-клон-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,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-скак-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агательного в речи.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Имена прилагательные полные и краткие, их синтаксические функции.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Склонение имён прилагательных. 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Морфологический анализ имён прилагательных.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Нормы словоизменения, произношения имён прилагательных, постановки ударения (в рамках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изученного).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окончаний имён прилагательных.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100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именами прилагательными.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ind w:right="129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Глагол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Глаголы совершенного и несовершенного вида, возвратные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 невозвратные.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Спряжение глагола.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ие корней с чередованием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//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: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бер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бир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блест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блист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дер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дир</w:t>
      </w:r>
      <w:proofErr w:type="spellEnd"/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-,-</w:t>
      </w:r>
      <w:proofErr w:type="gram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жег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жиг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мер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мир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пер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пир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стел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стил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-,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тер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 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тир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показателя грамматической формы в инфинитиве, в форме 2-го лица единственного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числа после шипящих.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глаголах, суффиксов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 —-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6341BF">
        <w:rPr>
          <w:rFonts w:ascii="Times New Roman" w:eastAsia="Times New Roman" w:hAnsi="Times New Roman"/>
          <w:i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Правописание безударных личных окончаний глагола.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Правописание гласной перед суффиксом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Слитное и раздельное написание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Синтаксис. Культура речи. Пунктуация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Синтаксис как раздел грамматики. Словосочетание и предложение как единицы синтаксиса.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Словосочетание и его признаки. Основные виды словосочетаний по морфологическим свойст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вам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82" w:bottom="428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главного слова (именные, глагольные, наречные). Средства связи слов в словосочетании.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Синтаксический анализ словосочетания.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Предложение и его признаки. Виды предложений по цели высказывания и эмоцио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нальной окраске.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Главные члены предложения (грамматическая основа). Подлежащее и морфологические средства его выражения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Тире между подлежащим и сказуемым.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Дополнение (прямое и косвенное) и типичные средства его выражения. Обстоятельство,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Простое осложнённое предложение. Однородные члены предложения, их роль в речи. Особенности интонации предлож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ений с однородными членами. Предложения с однородными членами (без союзов, с одиночным союзом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обобщающим словом при однородных членах.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с обращением, особенност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 интонации. Обращение и средства его выражения. Синтаксический анализ простого и простого осложнённого предложений.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нако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простые и сложные. Сложные предложения с бессоюзной и союзной связью.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сложносочинённые и сложноподчинённые (общее представление, практическое усвоение).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Предложения с прямой речью.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Пунктуационное оформление предложений с прямой речью.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Диалог.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Пунктуационное оформление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диалога на письме.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Пунктуация как раздел лингвистики.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6" w:right="656" w:bottom="1440" w:left="666" w:header="720" w:footer="720" w:gutter="0"/>
          <w:cols w:space="720" w:equalWidth="0">
            <w:col w:w="10578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0A3632" w:rsidRPr="006341BF" w:rsidRDefault="006341BF">
      <w:pPr>
        <w:autoSpaceDE w:val="0"/>
        <w:autoSpaceDN w:val="0"/>
        <w:spacing w:before="346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0A3632" w:rsidRPr="006341BF" w:rsidRDefault="006341BF">
      <w:pPr>
        <w:autoSpaceDE w:val="0"/>
        <w:autoSpaceDN w:val="0"/>
        <w:spacing w:before="166" w:after="0" w:line="28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Примерной рабочей программы по русскому языку основ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самопознания,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самовоспитания и саморазвития, формирования внутренней позиции личности.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Гражданского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готовность к выполнению обязанностей граждан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правах, свободах и обязанностях гражданина, социальных нормах и правил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к взаимопони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Патриотического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осознание российской гражданской идентичности в поликультурно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Духовно-нравственного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ориентация на моральные ценности и 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нормс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осознания последствий поступков; активное неприятие асоциа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льных поступков; свобода и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ответственностьличности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условиях индивидуального и общественного пространства.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Эстетического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восприимчивость к разным видам искусства, традициям и творчеству своего и других народов;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искусства, роли этнических культурных традиций и народного творчества; стремление к самовыражению в разных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видах искусства.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Физического воспитания, формирования культуры здоровья и эмоциональ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ного благополучия: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осознание ценности жизни с опорой на собственный жизненный и читательский опыт;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нятий и отдыха, регулярная физическая активность); осознание последствий и неприятие вредных привычек (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употреб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ление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алкоголя, наркотиков, курение) и иных форм вреда для физического и психического здоровья; соблюдение правил безопасности, в том числе навык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собственный опыт и выстраивая дальней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шие цели;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принимать себя и других, не осуждая;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литературных произведений, написанных на русском языке;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Трудового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установка на активное участие в решении практических задач (в рамках 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емьи, школы, города, края) технологической и социальной направленности, способность инициировать, планировать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выполнять такого рода деятельность;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интерес к практическому изучению профессий и труда ​раз​личного рода, в том числе на основ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 применения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изучае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мого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предметного знания и ознакомления с деятельностью филологов,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ётом личных и общественных интересов и потребностей; умение рассказать о своих планах на будущее.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Экологического воспитания: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ания поступков и оценки их возможных последствий для окружающей среды; умение точно, логично выражать свою точку зрения на экологические проблемы;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оей роли как гражданина и потребителя в условиях взаимосвязи природной,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технологической и социальной сред; готовность к участию в практической деятельности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экологической направленности.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Ценности научного познания: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ориентация в деятельности на современ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ную систему научных представлений об основных закономерностях развития чело​века,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​чтения как 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ективного благо​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получия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44" w:right="1008"/>
        <w:jc w:val="center"/>
        <w:rPr>
          <w:lang w:val="ru-RU"/>
        </w:rPr>
      </w:pP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Адаптации обучающегося к изменяющимся условиям социальной и природной среды: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освоение обучающимися социального опыта, основных социальных ролей, норм и правил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6" w:right="680" w:bottom="43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общ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потребность во взаимодействии в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ний и компетенций, планирование своего развития; умение оперировать основными понятиями, терминами 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ётом влияния на окружающую среду, достижения целей и преодоления вызовов, возможных глобальных последствий;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способность осознавать стрессовую ситуацию, оценивать происходящие изменения и их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последствия, опираясь на жизненный, речевой и читательский опыт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воспринимать стрессовую ситуацию как вызов, требующий контрмер; оценивать ситуацию стресса, корректировать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принимаемые решения и действия; формулировать и оценивать риски и последствия, формировать опыт, уметь находить позитивное в сложившейся ситуации;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быть готовым действовать в отсутствие гарантий успеха.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учебными познавательными действиями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действия: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языковых единиц, языковых явлений и процессов;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ь языковые единицы по существенному признаку;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выявлять дефицит информации текста, необходимой для 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ешения поставленной учебной задачи;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самостоят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ельно выбирать способ решения учебной задачи при работе с разными типами текстов, разными единицами языка, сравнивая варианты решения и выбирая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оптималь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ный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вариант с учётом самостоятельно выделенных критериев.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исследовательские действия: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зовать вопросы как исследовательский инструмент познания в языковом образовании;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вопросы, фиксирующие несоответствие между реальным и желательным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состоянием ситуации, и самостоятельно устанавливать искомое и данное;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формировать гипотезу 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б истинности собственных суждений и суждений других, аргументировать свою позицию, мнение;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составлять алгоритм действий и использовать его для решения учебных задач;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по самостоятельно составленному плану небольшое исследование по установлению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особенностей языковых единиц, процессов, причинно-следственных связей и зависимостей объектов между собой;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6" w:right="634" w:bottom="296" w:left="666" w:header="720" w:footer="720" w:gutter="0"/>
          <w:cols w:space="720" w:equalWidth="0">
            <w:col w:w="10600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90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83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оценивать на применимость и достоверность информацию, полученную в ходе л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ингвистического исследования (эксперимента);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8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применять различные методы, инструм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енты и запросы при поиске и отборе информации с учётом предложенной учебной задачи и заданных критериев;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текстах,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таб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​лицах, схемах;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использовать разли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чные виды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чтения для оценки текста с точки зрения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достоверности и применимости содержащейся в нём информации и усвоения необходимой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информации с целью решения учебных задач;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использовать смысловое чтение для извлечения, обобщения и систем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атизации информации из одного или нескольких источников с учётом поставленных целей;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выбирать оптимальную форм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оценивать надёжность информации по критериям, пр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ед​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ложенным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учителем или сформулированным самостоятельно;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эффективно запоминать и систематизировать информацию.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учебными коммуникативными действиями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Общение: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воспринимать и формулировать суждения, выражать эмоции в соотве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тствии с условиями и целями общения; выражать себя (свою точку зрения) в диалогах и дискуссиях, в устной монологической речи и в письменных текстах;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невербальные средства общения, понимать значение социальных знаков;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знать и распознавать п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редпосылки конфликтных ситуаций и смягчать конфликты, вести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переговоры;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 ходе диалога/дискуссии задавать вопросы по существу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обсуждаемой темы и высказывать идеи, нацеленные на решение задачи и поддержание благожелательности общения;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публично представлять результаты п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роведённого языкового анализа, выполненного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лингвистического эксперимента, исследования, проекта;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 использованием иллюстративного материала.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864"/>
        <w:rPr>
          <w:lang w:val="ru-RU"/>
        </w:rPr>
      </w:pP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Совместная деятельность: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понимать и использовать преимущества командной и ин​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дивидуальной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работы при решении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310" w:right="670" w:bottom="356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конкретной проблемы, ​о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босновывать необходимость применения групповых форм ​взаимодействия при решении поставленной задачи;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овмест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​ной работы; уметь обобщать мнения нескольких людей, проявлять готовность руководить, выполнять поручения, подчиняться;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твия), распределять задачи между членами команды, участвовать в групповых формах работы (обсуждения, обмен мнениями, «мозговой штурм» и иные);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выполнять свою часть работы, достигать качественный результат по своему направлению и координировать свои действ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ия с действиями других членов команды;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оценивать качество своего вклада в общий продукт по критериям, самостоятельно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сформулированным участниками взаимодействия; сравнивать результаты с исходной задачей и вклад каждого члена команды в достижение результ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атов, разделять сферу ответственности и проявлять готовность к представлению отчёта перед группой.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учебными регулятивными действиями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проблемы для решения в учебных и жизненных ситуациях;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различных подходах к принятию решений (индивидуальное, принятие решения в группе, принятие решения группой);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сурсов и собственных возможностей, аргументировать предлагаемые варианты решений;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самостоятельно составлять план действий, вносить необходимые коррективы в ходе его реализации;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делать выбор и брать ответственность за решение.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рефлексии;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давать адекватную оценку учебной ситуации и предлагать план её изменения;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предвидеть трудности, которые могут возникнуть при решении учебной задачи, и адаптировать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решение к меняющимся обстоятельствам;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объяснять причины достижения (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 результата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дея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тельности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; понимать причины коммуникативных неудач и уметь предупреждать их, давать оценку приобретённому речевому опыту и корректировать собственную речь 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целей и условий общения; оценивать соответствие результата цели и условиям общения.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/>
        <w:ind w:right="72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 и эмоциями других;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причины эмоций; понимать мотивы и на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мерения другого человека, анализируя речевую ситуацию; регулировать способ выражения собственных эмоций.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left="180" w:right="4464"/>
        <w:rPr>
          <w:lang w:val="ru-RU"/>
        </w:rPr>
      </w:pP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Принятие себя и других: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относиться к другому человеку и его мнению; признавать своё и чужое право на ошибку;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принимать себя и других, не ос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уждая;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открытость;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осознавать невозможность контролировать всё вокруг.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6" w:right="686" w:bottom="452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71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Общие сведения о языке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Осознавать богатство и выразительность ру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сского языка, приводить примеры, свидетельствующие об этом.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0" w:after="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Язык и речь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различия между устной и письменной речью, диа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Создавать устные монологические высказывания объёмом не менее 5 предложений на основе жизненных наблюдений,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чтения научно-учебной, художественной и научно-популярной литературы.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полилоге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основе жизненных наблюдений объёмом не менее 3 реплик.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Владеть различными видами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аудирования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: выборочным, ​ознакомительным, детальным — научно-учебных и художественных текстов различных функционально-смысловых типов речи.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28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Владеть различными видами чтения: просмотровым, ознакомительным, изучающим, поисковым. Устно пересказывать прочитанный или про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слушанный текст объёмом не менее 100 слов.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менее 110 слов).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пунктограм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мы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2" w:after="0" w:line="28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Текст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основные признаки текста; членить текст на композиционно-смысловые части (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смысловой ан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ализ текста, его композиционных особенностей, определять количество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микротем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абзацев.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текст с точки зрения его соответствия основным признакам (наличие темы,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главной мысли, грамматической связи предложений, цельности и относительной законченности); с точки зрения его принадлежности к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функ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ционально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-смысловому типу речи.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знание основных признаков текста, особенностей функционально-смысловых типов 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ечи, функциональных разновидностей языка в практике создания текста (в рамках изученного).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74" w:bottom="308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сочинения объёмом не менее 70 слов).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Восстанавливать деформированный текст; осуществлять корректировку восстановленного текста с опорой на образец. 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Владеть умениями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Представлять сообщение на заданную тему в виде п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резентации.</w:t>
      </w:r>
    </w:p>
    <w:p w:rsidR="000A3632" w:rsidRPr="006341BF" w:rsidRDefault="006341BF">
      <w:pPr>
        <w:autoSpaceDE w:val="0"/>
        <w:autoSpaceDN w:val="0"/>
        <w:spacing w:before="72" w:after="0" w:line="27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целостность, связность, информативность).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Функциональные разновидности языка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190" w:after="0"/>
        <w:ind w:right="72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Система языка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Фонетика. Графика. Орфоэпия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звуки; понимать различие между звуком и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буквой, характеризовать систему звуков.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фонетический анализ слов.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ind w:right="576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Орфография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Оперировать понятием «орфограмма» и различать буквенные и небуквенны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е орфограммы при проведении орфографического анализа слова.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изученные орфограммы.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ъ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Лексикология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Объяснять лексическое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 </w:t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тематические группы слов, родовые и видовые понятия.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лексический анализ слов (в рамках изученного).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пользоваться лексическими словарями (толковым словарём, словарями синонимов, антонимов, омонимов,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паро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нимов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2880"/>
        <w:rPr>
          <w:lang w:val="ru-RU"/>
        </w:rPr>
      </w:pPr>
      <w:proofErr w:type="spellStart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Морфемика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. Орфография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морфему как минимальную значимую единицу языка.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морфемы в слове (корень, приставку, суф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фикс, окончание), выделять основу слова.</w:t>
      </w:r>
    </w:p>
    <w:p w:rsidR="000A3632" w:rsidRPr="006341BF" w:rsidRDefault="006341BF">
      <w:pPr>
        <w:autoSpaceDE w:val="0"/>
        <w:autoSpaceDN w:val="0"/>
        <w:spacing w:before="70" w:after="0" w:line="262" w:lineRule="auto"/>
        <w:ind w:left="180" w:right="72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Находить чередование звуков в морфемах (в том числе чередование гласных с нулём звука). Проводить морфемный анализ слов.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по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морфемике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при выполнении языкового анализа различных видов и в практике п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равописания неизменяемых приставок и приставок на -з (-с); ы — и после приставок; корней с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718" w:bottom="368" w:left="666" w:header="720" w:footer="720" w:gutter="0"/>
          <w:cols w:space="720" w:equalWidth="0">
            <w:col w:w="10516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71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безударными проверяемыми, непроверяемыми, чередующимися гласными (в рам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ках изученного); корней с проверяемыми, непроверяемыми, непроизносимыми согласными (в рамках изученного); ё —о после шипящих в корне слова;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Уместно использовать слова с суффиксами оценки в собственной речи.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Морфология. Культура речи. Орфография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Применять знания о частях речи как лексико-грамматических разрядах слов, о грамматическом значении слова, о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сис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​теме частей речи в русском языке для решения практико-ориентированных учебных задач.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имена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существительные, имена прилагательные, глаголы.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существительное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оль в речи.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Определять лексико-грамматические разряды имён существительных.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морфологический анализ имён существительных.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Соблюдать нор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ё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 после шипящих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ффиксах и окончаниях; суффиксов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щик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ик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 (-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чик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-);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корней с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чередованием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//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лаг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лож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раст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ращ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рос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гар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гор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зар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зор</w:t>
      </w:r>
      <w:proofErr w:type="spellEnd"/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-клан-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-клон-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-скак-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скоч</w:t>
      </w:r>
      <w:proofErr w:type="spell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употребления/неупотребления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на конце имён существительных после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шипящих; слитное и раздельное написание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Имя прилагательное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бъяснять его роль в речи; различать полную и краткую формы имён прилагательных.</w:t>
      </w:r>
    </w:p>
    <w:p w:rsidR="000A3632" w:rsidRPr="006341BF" w:rsidRDefault="006341BF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словоизменения, произношения имён прилагательных, постановки в них ударен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ия (в рамках изучен​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ного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:rsidR="000A3632" w:rsidRPr="006341BF" w:rsidRDefault="006341BF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имён прилагательных: безударных окончаний;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 шипящих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ц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 именами прилагательными.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Глагол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Различать глаголы совершенного и несовершенного ви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да, возвратные и невозвратные.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Определять спряжение глагола, уметь спрягать глаголы.</w:t>
      </w:r>
    </w:p>
    <w:p w:rsidR="000A3632" w:rsidRPr="006341BF" w:rsidRDefault="006341BF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Проводить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частичный морфологический анализ глаголов (в рамках изученного).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6" w:right="670" w:bottom="43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tabs>
          <w:tab w:val="left" w:pos="180"/>
        </w:tabs>
        <w:autoSpaceDE w:val="0"/>
        <w:autoSpaceDN w:val="0"/>
        <w:spacing w:after="0" w:line="262" w:lineRule="auto"/>
        <w:ind w:right="144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Соблюдать нормы словоизменения глаголов, постановки ударения в глагольных формах (в рамках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изученного).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нормы правописания глаголов: корней с чередованием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//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использования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ь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тся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ться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глаголах; суффиксов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-— 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-,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proofErr w:type="spellStart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ыва</w:t>
      </w:r>
      <w:proofErr w:type="spellEnd"/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—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-ива-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; личных окончаний глагола, гласной перед суффиксом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-л-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в формах прошедшего времени глагола; слитного и раздельного написания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 глаголами.</w:t>
      </w:r>
    </w:p>
    <w:p w:rsidR="000A3632" w:rsidRPr="006341BF" w:rsidRDefault="006341BF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Синтаксис. Культура речи. Пунктуация </w:t>
      </w:r>
      <w:r w:rsidRPr="006341BF">
        <w:rPr>
          <w:lang w:val="ru-RU"/>
        </w:rPr>
        <w:br/>
      </w:r>
      <w:r w:rsidRPr="006341BF">
        <w:rPr>
          <w:lang w:val="ru-RU"/>
        </w:rPr>
        <w:tab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Распознавать единицы синтаксиса (словосочетание и предложение); про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в речевой практике.</w:t>
      </w:r>
    </w:p>
    <w:p w:rsidR="000A3632" w:rsidRPr="006341BF" w:rsidRDefault="006341BF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нео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сложнённые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предложения; простые предложения, осложнённые однородными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вопросительные), эмоциональной окраске (восклицательные и невосклицательные), количеству г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сочетанием имени числительного в форме именительного падежа с существ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0A3632" w:rsidRPr="006341BF" w:rsidRDefault="006341BF">
      <w:pPr>
        <w:autoSpaceDE w:val="0"/>
        <w:autoSpaceDN w:val="0"/>
        <w:spacing w:before="70" w:after="0" w:line="281" w:lineRule="auto"/>
        <w:ind w:right="576" w:firstLine="18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Соблюдать на письме пунктуационные нормы при постановк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союзами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(в значении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); с обобщающим словом при однородных чле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и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но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однако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зато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6341BF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да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; оформлять на письме диалог.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68" w:bottom="1440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4" w:line="220" w:lineRule="exact"/>
        <w:rPr>
          <w:lang w:val="ru-RU"/>
        </w:rPr>
      </w:pPr>
    </w:p>
    <w:p w:rsidR="000A3632" w:rsidRDefault="006341BF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2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3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00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0A3632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6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ПОВТОРЕНИЕ </w:t>
            </w:r>
          </w:p>
        </w:tc>
      </w:tr>
      <w:tr w:rsidR="000A3632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02.09.2022 08.09.2022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Чтение текста, лекция, конспектирование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50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80" w:after="0" w:line="245" w:lineRule="auto"/>
              <w:ind w:left="72" w:right="158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bject/lesson/7621/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 w:rsidRPr="006341B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ОБЩИЕ  СВЕДЕНИЯ  О  ЯЗЫКЕ </w:t>
            </w:r>
          </w:p>
        </w:tc>
      </w:tr>
      <w:tr w:rsidR="000A363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Богатство и выразительность русского языка.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09.09.2022 12.09.2022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суждения о красоте и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богатстве русского языка на основе проведённого анализа; Анализировать прозаические и поэтические тексты с точки зрения использования в них изобразительно-выразительных языковых средств;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язык как систему знаков и как средство человеческого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общения;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https://pandia.ru/text/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79/147/83189.php</w:t>
            </w:r>
          </w:p>
        </w:tc>
      </w:tr>
      <w:tr w:rsidR="000A3632">
        <w:trPr>
          <w:trHeight w:hRule="exact" w:val="188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Лингвистика как наука о языке.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лексические значения многозначных слов,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слова, значения слов в синонимическом ряду и антонимической паре, значения слова и фразеологизма, наблюдать за образованием новых слов от иноязычных, использованием «старых» слов в новом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значении; </w:t>
            </w:r>
            <w:r w:rsidRPr="006341BF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C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амостоятельно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рмулировать обобщения и выводы 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словарном богатстве русского языка;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основные разделы лингвистики;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https://pandia.ru/text/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79/147/83189.php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3. ЯЗЫК И  РЕЧЬ </w:t>
            </w:r>
          </w:p>
        </w:tc>
      </w:tr>
      <w:tr w:rsidR="000A3632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Язык и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речь. Монолог. Диалог.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Полилог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14.09.2022 16.09.2022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устные монологические высказывания на основе жизненных наблюдений, чтения научно-учебной,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художественной и научно-популярной литературы;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ject/lesson/7653/cons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pect/312212/</w:t>
            </w:r>
          </w:p>
        </w:tc>
      </w:tr>
      <w:tr w:rsidR="000A3632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Речь как деятельность.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19.09.2022 21.09.2022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пересказывать прочитанный или прослушанный текст, в том числе с изменением лица рассказчика;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Устно и письменно формулировать тему и главную мысль прослушанного и прочитанного текста, вопросы по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содержанию текста и отвечать на них;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содержание исходного текста, подробно и сжато передавать его в письменной форме;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ject/lesson/7621/cons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pect/306307/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4. ТЕКСТ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6840" w:h="11900"/>
          <w:pgMar w:top="282" w:right="640" w:bottom="49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Текст и его основные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признаки.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ject/lesson/7624/</w:t>
            </w:r>
          </w:p>
        </w:tc>
      </w:tr>
      <w:tr w:rsidR="000A363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Композиционная структура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основные признаки текста;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Членить текст на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композиционносмысловые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части (абзацы);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ject/lesson/7624/</w:t>
            </w:r>
          </w:p>
        </w:tc>
      </w:tr>
      <w:tr w:rsidR="000A3632">
        <w:trPr>
          <w:trHeight w:hRule="exact" w:val="20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Функциональносмысловые типы речи.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Устанавливать взаимосвязь описа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нных в тексте событий, явлений, процессов;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 функционально-смыслового типа речи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(повествование) с опорой на жизненный и читательский опыт; тексты с опорой на сюжетную картину;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ect/lesson/7624/</w:t>
            </w:r>
          </w:p>
        </w:tc>
      </w:tr>
      <w:tr w:rsidR="000A363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Повествование как тип речи. Рассказ.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27.09.2022 28.09.2022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средства связи предложений и частей текста (формы слова, однокоренные слова, синонимы, антонимы,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личные местоимения, повтор слова); применять эти знания при создании собственного текста (устного и письменного);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и характеризовать текст с точки зрения его соответствия основным признакам (наличие темы, главной мысли, грамматической связи п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редложений, цельности и относительной законченности); с точки зрения его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принадлежности к функционально-смысловому типу речи; Восстанавливать деформированный текст, корректировать восстановленный текст с опорой на образец;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es/urok-po-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razvitiiurechifunktsionalnyeraznovidnos.html</w:t>
            </w:r>
          </w:p>
        </w:tc>
      </w:tr>
      <w:tr w:rsidR="000A3632">
        <w:trPr>
          <w:trHeight w:hRule="exact" w:val="210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Смысловой анализ текста.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29.09.2022 30.09.2022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4" w:after="0" w:line="254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характеризовать текст с точки зрения его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принадлежности к функционально-смысловому типу речи; Устанавливать взаимосвязь описанных в тексте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событий, явлений, процессов;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Составлять план текста (простой, сложный) и пересказывать его содержание по плану в устной и письменной форме, в том числе с изменением лица рассказчика;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es/urok-p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razvitiiurechifunktsionalnyeraznovidnos.html</w:t>
            </w:r>
          </w:p>
        </w:tc>
      </w:tr>
      <w:tr w:rsidR="000A3632">
        <w:trPr>
          <w:trHeight w:hRule="exact" w:val="24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Информационная переработка текста. Редактирование текста.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03.10.2022 04.10.2022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тексты, опираясь на знание основных признаков текста, особенностей функционально-смысловых типов речи,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функциональных разновидностей языка (в рамках изученного); Составлять план текста (простой, сложный) и пересказывать его содержание по плану в устной и письменной форме, в том числе с изменением лица рассказчика;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Редактировать собственные/созданные другим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обучающимися тексты с целью совершенствования их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содержания: оценивать достоверность фактического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материала, анализировать текст с точки зрения целостности, связности, информативности;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Сопоставлять исходный и отредактированный тексты;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es/urok-po-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razvitiiurechifunktsionalnyeraznovidnos.html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5. ФУНКЦИОНАЛЬНЫЕ  РАЗНОВИДНОСТИ  ЯЗЫКА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6840" w:h="11900"/>
          <w:pgMar w:top="284" w:right="640" w:bottom="3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05.10.2022 06.10.2022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тексты, принадлежащие к разным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функциональным разновидностям языка: определять сферу использования и соотносить её с той или иной разновидностью языка;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https://multiurok.ru/fil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es/urok-po-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razvitiiurechifunktsionalnyeraznovidnos.html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6. СИСТЕМА ЯЗЫКА </w:t>
            </w:r>
          </w:p>
        </w:tc>
      </w:tr>
      <w:tr w:rsidR="000A3632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Фонетика. Графика. Орфоэпия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07.10.2022 13.10.2022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смыслоразличительную функцию звука речи в слове; приводить примеры;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Классифицировать звуки по заданным признакам;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ударные и безударные гласные, звонкие и глухие, твёрдые и мягкие согласные;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Сравнивать звуковой и буквенный составы слова;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ject/lesson/384/</w:t>
            </w:r>
          </w:p>
        </w:tc>
      </w:tr>
      <w:tr w:rsidR="000A3632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14.10.2022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Оперировать понятием «орфограмма» и различать буквенные и небуквенные орфограммы при проведении орфографического анализа слова;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изученные орфограммы;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68" w:after="0" w:line="250" w:lineRule="auto"/>
              <w:ind w:left="72" w:right="1532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ject/lesson/6359/train/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142528/</w:t>
            </w:r>
          </w:p>
        </w:tc>
      </w:tr>
      <w:tr w:rsidR="000A3632">
        <w:trPr>
          <w:trHeight w:hRule="exact" w:val="227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Лексикология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18.10.2022 14.11.2022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толкового словаря);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однозначные и многозначные слова, различать прямое и переносное значения слова;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прямое и переносное значения слова по заданному признаку;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синонимы, антонимы, омонимы;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многозначные слова и омонимы;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Уметь пр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авильно употреблять слова-паронимы;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/lesson/577/</w:t>
            </w:r>
          </w:p>
        </w:tc>
      </w:tr>
      <w:tr w:rsidR="000A3632">
        <w:trPr>
          <w:trHeight w:hRule="exact" w:val="26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Морфемика. Орфография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15.11.2022 30.11.2022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морфему как минимальную значимую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единицу языка;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морфемы в слове (корень, приставку, суффикс, окончание), выделять основу слова;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чередование звуков в морфемах (в том числе чередование гласных с нулём звука);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морфемный анализ слов;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знания по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орфемике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 выполнении языкового анализа различных видов и в практике правописания слов с изученными орфограммами;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Уместно использовать слова с суффиксами оценки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собственной речи;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/lesson/413/</w:t>
            </w:r>
          </w:p>
        </w:tc>
      </w:tr>
      <w:tr w:rsidR="000A3632">
        <w:trPr>
          <w:trHeight w:hRule="exact" w:val="350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624" w:type="dxa"/>
            <w:gridSpan w:val="6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 w:rsidRPr="006341BF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7. МОРФОЛОГИЯ. КУЛЬТУРА РЕЧИ. ОРФОГРАФИЯ</w:t>
            </w:r>
          </w:p>
        </w:tc>
      </w:tr>
    </w:tbl>
    <w:p w:rsidR="000A3632" w:rsidRPr="006341BF" w:rsidRDefault="000A3632">
      <w:pPr>
        <w:autoSpaceDE w:val="0"/>
        <w:autoSpaceDN w:val="0"/>
        <w:spacing w:after="0" w:line="14" w:lineRule="exact"/>
        <w:rPr>
          <w:lang w:val="ru-RU"/>
        </w:rPr>
      </w:pPr>
    </w:p>
    <w:p w:rsidR="000A3632" w:rsidRPr="006341BF" w:rsidRDefault="000A3632">
      <w:pPr>
        <w:rPr>
          <w:lang w:val="ru-RU"/>
        </w:rPr>
        <w:sectPr w:rsidR="000A3632" w:rsidRPr="006341BF">
          <w:pgSz w:w="16840" w:h="11900"/>
          <w:pgMar w:top="284" w:right="640" w:bottom="94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Морфология как раздел лингвистики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01.12.2022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самостоятельные (знаменательные) части речи и их формы в рамках изученного; служебные части речи;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междометия, звукоподражательные слова (общее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представление);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Группировать слова разных част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ей речи по заданным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признакам, находить основания для классификации;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имена существительные, имена прилагательные, глаголы;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ject/lesson/7629/</w:t>
            </w:r>
          </w:p>
        </w:tc>
      </w:tr>
      <w:tr w:rsidR="000A3632">
        <w:trPr>
          <w:trHeight w:hRule="exact" w:val="457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существительное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02.12.2022 17.01.2023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7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значение, морфологические признаки и синтаксические функции имени существительного;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имени существительного в речи;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и характеризовать лексико- грамматически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 разряды имён существительных по значению, имена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существительные собственные и нарицательные; имена существительные одушевлённые и неодушевлённые;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типы склонения имён существительных;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разносклоняемые и несклоняемые имена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существител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ьные;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род, число, падеж, тип склонения имён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существительных;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Группировать имена существительные по заданным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морфологическим признакам;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Проводить морфологический анализ имён существительных; Употреблять имена существительные в соответствии с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нормами словоизменения, произношения, постановки в них ударения (в рамках изученного), употребления несклоняемых имён существительных, согласования прилагательного с существительным общего рода;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нормы правописания имён существительных с изучен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ными орфограммами;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/lesson/7629/</w:t>
            </w:r>
          </w:p>
        </w:tc>
      </w:tr>
      <w:tr w:rsidR="000A3632">
        <w:trPr>
          <w:trHeight w:hRule="exact" w:val="24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Имя прилагательное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18.01.2023 07.02.2023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значение, морфологические признаки и синтаксические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имени прилагательного;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его роль в речи;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склонять имена прилагательные;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правописания безударных окончаний имён прилагательных;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полную и кр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аткую формы имён прилагательных; Применять правила правописания кратких форм имён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прилагательных с основой на шипящий;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частичный морфологический анализ имён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прилагательных (в рамках изученного);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/lesson/7629/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6840" w:h="11900"/>
          <w:pgMar w:top="284" w:right="640" w:bottom="12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276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Глагол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08.02.2023 23.03.2023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и характеризовать общее грамматическое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значение, морфологические признаки и синтаксические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функции глагола;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его роль в словосочетании и предложении, а также в речи;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глаголы совершенного и несовершенного вида, возвратные и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невозвратные;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правописания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ться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 глаголах; суффиксов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ова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 —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ева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-,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ыва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- — -ива-;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инфинитив и личные формы глагола, приводить соответствующие примеры;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грамматические свойства инфинитива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(неопределённой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формы) глагола;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Контрольная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/lesson/7627/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70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 w:rsidRPr="006341B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8. СИНТАКСИС. КУЛЬТУРА РЕЧИ. ПУНКТУАЦИЯ</w:t>
            </w:r>
          </w:p>
        </w:tc>
      </w:tr>
      <w:tr w:rsidR="000A363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Синтаксис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 пунктуация как разделы лингвистики. </w:t>
            </w:r>
          </w:p>
          <w:p w:rsidR="000A3632" w:rsidRDefault="006341BF">
            <w:pPr>
              <w:autoSpaceDE w:val="0"/>
              <w:autoSpaceDN w:val="0"/>
              <w:spacing w:before="2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Словосочетание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03.04.2023 04.04.2023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единицы синтаксиса (словосочетание и предложение);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функции знаков препинания;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Выделять словосочетания из предложения, распознавать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словосочетания по морфологическим свойствам главного слова (именные, глагольные, наречные);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средства связи слов в словосочетании;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/lesson/575/</w:t>
            </w:r>
          </w:p>
        </w:tc>
      </w:tr>
      <w:tr w:rsidR="000A3632">
        <w:trPr>
          <w:trHeight w:hRule="exact" w:val="367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двусоставное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05.04.2023 11.04.2023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Распознавать предложения по цели высказывания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(повествовательные, побудительные, вопросительные),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эмоциональной окраске (восклицательные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невосклицательные), количеству грамматических основ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(простые и сложные), наличию второстепенных членов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(распространённые и нераспространённые) и характеризовать их;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Употреблять повествовательные, побудительные,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вопросительные, восклицательные предложения в речевой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практике, корректируя интонацию в соответствии с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коммуникативной целью высказывания;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главные (грамматическую основу)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второстепенные члены предложения;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Применять правила постановки тире между подлежащим и сказуемым;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Различать распространён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ные и нераспространённые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предложения, находить основания для сравнения и сравнивать их;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/lesson/544/</w:t>
            </w:r>
          </w:p>
        </w:tc>
      </w:tr>
      <w:tr w:rsidR="000A3632">
        <w:trPr>
          <w:trHeight w:hRule="exact" w:val="1864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8.3.</w:t>
            </w:r>
          </w:p>
        </w:tc>
        <w:tc>
          <w:tcPr>
            <w:tcW w:w="288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Простое осложнённое предложение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12.04.2023 20.04.2023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4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распознавать неосложнённые предложения и предложения, осложнённые однородными членами или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обращением;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в предложении однородные члены и обобщающие слова при них;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Правильно интонировать эти предложения;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роль однор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одных членов предложения в речи;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Распознавать в предложении обращение;</w:t>
            </w:r>
          </w:p>
        </w:tc>
        <w:tc>
          <w:tcPr>
            <w:tcW w:w="1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4" w:after="0" w:line="25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Диктант;</w:t>
            </w:r>
          </w:p>
        </w:tc>
        <w:tc>
          <w:tcPr>
            <w:tcW w:w="300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66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/lesson/1218/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6840" w:h="11900"/>
          <w:pgMar w:top="284" w:right="640" w:bottom="40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2882"/>
        <w:gridCol w:w="528"/>
        <w:gridCol w:w="1106"/>
        <w:gridCol w:w="1140"/>
        <w:gridCol w:w="864"/>
        <w:gridCol w:w="4394"/>
        <w:gridCol w:w="1118"/>
        <w:gridCol w:w="3002"/>
      </w:tblGrid>
      <w:tr w:rsidR="000A363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8.4.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Сложное предложение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21.04.2023 27.04.2023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простые и сложные предложения, сложные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предложения и простые, осложнённые однородными членами; Анализировать простые и сложные предложения с точки зрения количества грамматических основ;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пунктуационного оформления сложных предложений, состоящих из частей, связанных бессоюзной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связью и союзами и, но, а, однако, зато, да;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Практическая работа;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/lesson/36/</w:t>
            </w:r>
          </w:p>
        </w:tc>
      </w:tr>
      <w:tr w:rsidR="000A3632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8.5.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Предложения с прямой речью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28.04.2023 04.05.2023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предложения с прямой речью и сравнивать их с точки зрения позиции слов автора в предложении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пунктуационного оформления этих предложений;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выводы о пунктуационном оформлении предложений с прямой речью;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ject/lesson/38/</w:t>
            </w:r>
          </w:p>
        </w:tc>
      </w:tr>
      <w:tr w:rsidR="000A3632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8.6.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Диалог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05.05.2023 08.05.2023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Моделировать диалоги на лингвистические темы (в рамках изученного) и темы на основе жизненных наблюдений; </w:t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диалоги в художественных текстах с точки зрения пунктуационного оформления;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выводы о пунктуационном оформлении диалога;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Применять правила оформления диалога на письме;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50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68" w:after="0" w:line="245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//resh.edu.ru/sub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ject/lesson/38/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9. ПОВТОРЕНИЕ </w:t>
            </w:r>
          </w:p>
        </w:tc>
      </w:tr>
      <w:tr w:rsidR="000A3632">
        <w:trPr>
          <w:trHeight w:hRule="exact" w:val="169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Повторение пройденного материала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11.05.2023 18.05.2023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Практическая работа;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Тестирование; Диктант;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270" w:after="0" w:line="247" w:lineRule="auto"/>
              <w:ind w:left="72" w:right="144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https://resh.edu.ru/sub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ject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/lesson/7705/cons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pect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/307206/</w:t>
            </w:r>
          </w:p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 w:rsidRPr="006341BF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10. СОЧИНЕНИЯ, ИЗЛОЖЕНИЯ, КОНТРОЛЬНЫЕ И ПРОВЕРОЧНЫЕ РАБОТЫ</w:t>
            </w:r>
          </w:p>
        </w:tc>
      </w:tr>
      <w:tr w:rsidR="000A363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10.2.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Изложения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5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10.3.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Контрольные и проверочные работы (в течение года)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40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348"/>
        </w:trPr>
        <w:tc>
          <w:tcPr>
            <w:tcW w:w="3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</w:t>
            </w:r>
          </w:p>
        </w:tc>
        <w:tc>
          <w:tcPr>
            <w:tcW w:w="11624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  <w:tr w:rsidR="000A3632">
        <w:trPr>
          <w:trHeight w:hRule="exact" w:val="522"/>
        </w:trPr>
        <w:tc>
          <w:tcPr>
            <w:tcW w:w="3350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170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76" w:after="0" w:line="230" w:lineRule="auto"/>
              <w:ind w:left="6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378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6840" w:h="11900"/>
          <w:pgMar w:top="284" w:right="640" w:bottom="9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78" w:line="220" w:lineRule="exact"/>
      </w:pPr>
    </w:p>
    <w:p w:rsidR="000A3632" w:rsidRDefault="006341BF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0A3632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32" w:rsidRDefault="000A3632"/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Язык и человек. Общение устное и письменное.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Читаем учебник. Слушаем на уроке.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Стили речи.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62" w:lineRule="auto"/>
              <w:ind w:right="864"/>
              <w:jc w:val="center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Композиционные и языковые признаки.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Звуки и буквы.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62" w:lineRule="auto"/>
              <w:ind w:left="72" w:right="115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Произношение и правописание.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Орфограмма. Правописание безударных проверяемых гласных в корне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непроверяемых безударных гласных в корне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проверяемых согласных в корне слова.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12.09.2022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непроизносимых согласных в корне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98" w:right="650" w:bottom="11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 w:rsidRPr="006341B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и,у,а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шипящих.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Ъ и 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Раздельное написание предлогов с другими словами.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Входная  контрольная работа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Рр Текст.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изложение (по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Г.А.Скребицкому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упр.70)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изложение (по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Г.А.Скребицкому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упр.70)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Части речи. Глагол.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–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глаголах.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Личные окончания глаголов.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Рр Тема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 w:rsidRPr="006341BF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Имя существительное как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28.09.2022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156" w:hanging="15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Письменный 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</w:tbl>
    <w:p w:rsidR="000A3632" w:rsidRPr="006341BF" w:rsidRDefault="000A3632">
      <w:pPr>
        <w:autoSpaceDE w:val="0"/>
        <w:autoSpaceDN w:val="0"/>
        <w:spacing w:after="0" w:line="14" w:lineRule="exact"/>
        <w:rPr>
          <w:lang w:val="ru-RU"/>
        </w:rPr>
      </w:pP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84" w:right="650" w:bottom="8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 w:rsidRPr="006341B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Падежные окончания имен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существитель-ных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прилагательное как 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30.09.2022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Местоимение как 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Рр Основная мысль текста.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сочинение-описание по картине А.А.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«Летом».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сочинение-описание по картине А.А.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«Летом».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изученного в начальных классах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 работа по теме «Повторение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изученного в начальных классах».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ошибок,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допущенных в контрольном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диктанте.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Синтаксис. Пунктуация.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Словосочетание. Способы выражения грамматической связи в словосочетании.</w:t>
            </w:r>
          </w:p>
          <w:p w:rsidR="000A3632" w:rsidRDefault="006341BF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Разбор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словосочетания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105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Предложение. Виды предложений по цели высказывания.</w:t>
            </w:r>
          </w:p>
          <w:p w:rsidR="000A3632" w:rsidRDefault="006341BF">
            <w:pPr>
              <w:autoSpaceDE w:val="0"/>
              <w:autoSpaceDN w:val="0"/>
              <w:spacing w:before="70" w:after="0" w:line="262" w:lineRule="auto"/>
              <w:ind w:left="72" w:right="115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Сжатое изложение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«Глупый пень» (упр.144)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Члены предложения.</w:t>
            </w:r>
          </w:p>
          <w:p w:rsidR="000A3632" w:rsidRDefault="006341BF">
            <w:pPr>
              <w:autoSpaceDE w:val="0"/>
              <w:autoSpaceDN w:val="0"/>
              <w:spacing w:before="70" w:after="0" w:line="262" w:lineRule="auto"/>
              <w:ind w:left="72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Главные члены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8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Сказуемое.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Тире между подлежащим и сказуемым.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 w:rsidRPr="006341B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 в контрольной работе.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итогам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четверти.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Нераспространённые и распространён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ные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предложения.</w:t>
            </w:r>
          </w:p>
          <w:p w:rsidR="000A3632" w:rsidRDefault="006341BF">
            <w:pPr>
              <w:autoSpaceDE w:val="0"/>
              <w:autoSpaceDN w:val="0"/>
              <w:spacing w:before="7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Дополнение.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Дополнение.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Определение.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26.10.2022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Обстоятельство.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Предложения с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однородными членами.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Знаки препинания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предложениях с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однородными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членами.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31.10.2022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73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Обобщающие слова в предложениях с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однородными членами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Предложения с обращениями.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Рр Письмо.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71" w:lineRule="auto"/>
              <w:ind w:left="72" w:right="206"/>
              <w:jc w:val="both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Сочинение-описание по картине Ф.П.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Решетникова«Мальчишки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Синтаксический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пунктуационный разбор простого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Простые и сложные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предложения. Знаки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препинания в сложном предложении.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right="432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Синтаксический разбор сложного предложения.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Прямая речь. Диалог.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Подготовка к контрольной 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71" w:lineRule="auto"/>
              <w:ind w:left="72" w:right="432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Контрольный работа по теме «Синтаксис. </w:t>
            </w:r>
            <w:r w:rsidRPr="006341BF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Пунктуация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Работа над ошибками в контрольной работе.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Фонетика. Гласные звуки.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Согласные звуки.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Согласные твёрдые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мягкие. Изменение звуков в потоке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Рр Повествование.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изложение с элементами описания (К.Г. Паустовский «Шкатулка») упр.28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Обучающее изложение с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элементами описания (К.Г. Паустовский «Шкатулка») упр.28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Согласные звонкие и глухие.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Графика. Алфавит.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Рр Описание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предмета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30.11.2022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Обозначение мягкости согласных с помощью мягкого знака.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Двойная роль букв Е, Ё, Ю, 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05.12.2022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 w:rsidRPr="006341BF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Письменный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Устный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опрос;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Тестирование;</w:t>
            </w:r>
          </w:p>
        </w:tc>
      </w:tr>
      <w:tr w:rsidR="000A363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Фонетический разбор слова.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Повторение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систематизация изученного по теме «Фонетика.</w:t>
            </w:r>
          </w:p>
          <w:p w:rsidR="000A3632" w:rsidRDefault="006341BF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Орфоэпия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 Графика»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итогам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четверти.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ошибок,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допущенных в контрольном диктанте.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Сочинение. Описание предметов, изображённых на картине Ф.П.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Толстого«Цветы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фрукты, птица»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Сочинение. Описание предметов, изображённых на картине Ф.П.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Толстого«Цветы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фрукты, птица»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Слово и его лексическое значение.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Однозначные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многозначные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Прямое и переносное значение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30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Омонимы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20.12.2022</w:t>
            </w:r>
          </w:p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Синонимы, их роль в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22.12.2022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Подготовка к сочинению по картине И.Э. Грабаря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«Февральская лазурь».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Контрольное сочинение-описание </w:t>
            </w:r>
            <w:proofErr w:type="gram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 картине</w:t>
            </w:r>
            <w:proofErr w:type="gram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И.Э.</w:t>
            </w:r>
          </w:p>
          <w:p w:rsidR="000A3632" w:rsidRDefault="006341BF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Грабаря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лазурь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Подготовка к сочинению по картине И.Э. Грабаря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«Февральская лазурь».</w:t>
            </w:r>
          </w:p>
          <w:p w:rsidR="000A3632" w:rsidRPr="006341BF" w:rsidRDefault="006341BF">
            <w:pPr>
              <w:autoSpaceDE w:val="0"/>
              <w:autoSpaceDN w:val="0"/>
              <w:spacing w:before="72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Контрольное сочинение-описание </w:t>
            </w:r>
            <w:proofErr w:type="gram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  картине</w:t>
            </w:r>
            <w:proofErr w:type="gram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И.Э.</w:t>
            </w:r>
          </w:p>
          <w:p w:rsidR="000A3632" w:rsidRDefault="006341BF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Грабаря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Февральская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лазурь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«Лексика. Культура речи».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«Лексика. Культура речи».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A3632">
        <w:trPr>
          <w:trHeight w:hRule="exact" w:val="25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83" w:lineRule="auto"/>
              <w:ind w:left="72"/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Подготовка к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подробному изложению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(К.Г. Паустовский «Первый снег»).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подробного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К.Г. Паустовский «Первый снег»). Упр.375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83" w:lineRule="auto"/>
              <w:ind w:left="72"/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Подготовка к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подробному изложению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(К.Г. Паустовский «Первый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снег»).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Написание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подробного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(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К.Г. Паустовский «Первый снег»). Упр.375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spellStart"/>
            <w:proofErr w:type="gram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</w:t>
            </w:r>
            <w:proofErr w:type="gram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Лексика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ошибок,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допущенных в контрольной 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Морфема. Изменение и образование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29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Окончание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Основа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30.12.2022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Корень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Рассуждение.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рассуждение«Секрет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названия» (по упр.398)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Рассуждение.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Сочинение-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рассуждение«Секрет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названия» (по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упр.398)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Суффикс.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Приставка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Выборочное изложение с изменением лица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(упр.420)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Выборочное изложение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 изменением лица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(упр.420)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Чередование звуков. Беглые гласные.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 Варианты морфем.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Морфемный разбор слова.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и согласных в приставках.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103. Буквы з -- с на конце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приставок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30.01.2023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а- о в корне  -лаг –//-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лож-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31.01.2023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0A363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Буквы а- о в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корне  -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раст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-/-рос-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3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Буквы ё-о после шипящих в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корне.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107. Буквы и-ы после ц.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right="864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108. Повторение по теме«Морфемика».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Морфемика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110. Работа над ошибками в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111.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Сочинение-описание по картине П.П.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Кончаловского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«Сирень в корзине» с последующим анализом работы.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Сочинение-описание по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картине П.П.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Кончаловского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«Сирень в корзине» с последующим анализом работы.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Имя существительное как 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576"/>
              </w:tabs>
              <w:autoSpaceDE w:val="0"/>
              <w:autoSpaceDN w:val="0"/>
              <w:spacing w:before="100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114. Рр Доказательства в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рассуждении.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156" w:right="432" w:hanging="15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Имена существительные одушевленные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неодушевленные.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Имена существительные собственные и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нарицательные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Род имён существительных.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156" w:right="178" w:hanging="156"/>
              <w:jc w:val="both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Элементы рассуждения. Сжатое изложение «Перо и чернильница» (упр.513)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17.02.2023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Изложение;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5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119.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156" w:right="178" w:hanging="156"/>
              <w:jc w:val="both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Элементы рассуждения. Сжатое изложение «Перо и чернильница» (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упр.513)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251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83" w:lineRule="auto"/>
              <w:ind w:left="156" w:right="144" w:hanging="156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Имена существительные, которые имеют форму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только множественного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числа.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имеют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форму только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единственного числа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121. Три склонения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Падеж имён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гласных в падежных окончаниях существительных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единственном числе.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Подробное изложение с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элементами описания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(упр.547)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Подробное изложение с элементами описания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(упр.547)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Множественное число имён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Правописание  о-е после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и ц в окончаниях существительных.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28.02.2023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/>
              <w:ind w:left="156" w:right="288" w:hanging="15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Морфологический разбор имени существительного. Повторение по теме «Имя существительное»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01.03.2023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129.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итогам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III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четверти.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02.03.2023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Диктант;</w:t>
            </w:r>
          </w:p>
        </w:tc>
      </w:tr>
      <w:tr w:rsidR="000A363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130. Работа над ошибками в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80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156" w:right="144" w:hanging="156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Сочинение-описание по картине Г.Г.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Нисского</w:t>
            </w:r>
            <w:proofErr w:type="spellEnd"/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«Февраль.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дмосковье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132. Имя прилагательное как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гласных в падежных окончаниях прилагательных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09.03.2023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134. Рр Описание животного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156" w:right="288" w:hanging="156"/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Подробное изложение (А.И. Куприн «Ю-ю») </w:t>
            </w:r>
            <w:r w:rsidRPr="006341BF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упр.585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Прилагательные полные и краткие.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30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Описание животного.</w:t>
            </w:r>
          </w:p>
          <w:p w:rsidR="000A3632" w:rsidRPr="006341BF" w:rsidRDefault="006341BF">
            <w:pPr>
              <w:autoSpaceDE w:val="0"/>
              <w:autoSpaceDN w:val="0"/>
              <w:spacing w:before="70" w:after="0" w:line="271" w:lineRule="auto"/>
              <w:ind w:left="72"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Устное сочинение по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картине А.Н.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Комарова«Наводнение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 (упр.598)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138.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Морфологический разбор имени прилагательного.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100" w:after="0" w:line="262" w:lineRule="auto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Контрольная работа по теме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«Имя прилагательное»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142. Работа над ошибками в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контрольной работе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22.03.2023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143. Глагол как часть речи.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23.03.2023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/>
              <w:ind w:left="156" w:right="144" w:hanging="15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0A3632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144.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144. Не с глаголами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24.03.2023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Письменный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82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Рассказ по сюжетным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картинкам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146. Неопределенная форма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глагола.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147.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Правописание –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 –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ться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148.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148. Виды глагола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149.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88" w:after="0" w:line="264" w:lineRule="auto"/>
              <w:ind w:right="43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149. Буквы е-и в корнях с че​</w:t>
            </w:r>
            <w:r w:rsidRPr="006341BF">
              <w:rPr>
                <w:rFonts w:ascii="DejaVu Serif" w:eastAsia="DejaVu Serif" w:hAnsi="DejaVu Serif"/>
                <w:color w:val="000000"/>
                <w:sz w:val="24"/>
                <w:lang w:val="ru-RU"/>
              </w:rPr>
              <w:t>‐</w:t>
            </w:r>
            <w:r w:rsidRPr="006341BF">
              <w:rPr>
                <w:lang w:val="ru-RU"/>
              </w:rPr>
              <w:tab/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редованием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150.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Невыдуманный рассказ о себе.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опрос;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Сочинение;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Время глагола. Прошедшее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152.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152. Настоящее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153. Будущее время.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Спряжение глаголов. Как определить спряжение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глагола с безударным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личным окончанием.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155.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8" w:lineRule="auto"/>
              <w:ind w:left="156" w:right="288" w:hanging="15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Спряжение глаголов. Как определить спряжение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глагола с безударным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личным окончанием.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156.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Морфологический разбор глагола.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157.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157.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Сжатое изложение с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изменением формы лица.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19.04.2023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Изложение;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288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158.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Рр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Сжатое изложение с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изменением формы лица.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Изложение;</w:t>
            </w:r>
          </w:p>
        </w:tc>
      </w:tr>
      <w:tr w:rsidR="000A3632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576" w:right="144" w:hanging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159. Мягкий знак после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шипящих в глаголах во 2-м лице единственного числа.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5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3074"/>
        <w:gridCol w:w="732"/>
        <w:gridCol w:w="1620"/>
        <w:gridCol w:w="1668"/>
        <w:gridCol w:w="1236"/>
        <w:gridCol w:w="1646"/>
      </w:tblGrid>
      <w:tr w:rsidR="000A3632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1" w:lineRule="auto"/>
              <w:ind w:left="576" w:right="432" w:hanging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160. Употребление времён в устных и письменных 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рассказах.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161.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86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161. Повторение по теме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«Глагол».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162.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Контрольная работа по </w:t>
            </w:r>
            <w:proofErr w:type="spellStart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теме«Глагол</w:t>
            </w:r>
            <w:proofErr w:type="spellEnd"/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Диктант;</w:t>
            </w:r>
          </w:p>
        </w:tc>
      </w:tr>
      <w:tr w:rsidR="000A3632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163.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78" w:lineRule="auto"/>
              <w:ind w:left="156" w:hanging="15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Повторение изученного 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V</w:t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классе. Подготовка к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итоговой контрольной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работе.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контроль;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164.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164. Контрольная работа по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итогам года.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27.04.2023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165.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165. Анализ контрольной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166.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Разделы науки о языке.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167.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Орфограммы в приставках </w:t>
            </w:r>
            <w:r w:rsidRPr="006341BF">
              <w:rPr>
                <w:lang w:val="ru-RU"/>
              </w:rPr>
              <w:tab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 в корнях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168.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Орфограммы в окончаниях слов.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169.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81" w:lineRule="auto"/>
              <w:ind w:left="576" w:right="432" w:hanging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169. Знаки препинания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простом и сложном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предложении и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 с прямой речью.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170. </w:t>
            </w:r>
          </w:p>
        </w:tc>
        <w:tc>
          <w:tcPr>
            <w:tcW w:w="3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100" w:after="0" w:line="281" w:lineRule="auto"/>
              <w:ind w:left="576" w:right="432" w:hanging="576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170. Знаки препинания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простом и сложном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предложении и в </w:t>
            </w:r>
            <w:r w:rsidRPr="006341BF">
              <w:rPr>
                <w:lang w:val="ru-RU"/>
              </w:rPr>
              <w:br/>
            </w: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предложениях с прямой речью.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0A3632"/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24.05.2023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0A3632">
        <w:trPr>
          <w:trHeight w:hRule="exact" w:val="808"/>
        </w:trPr>
        <w:tc>
          <w:tcPr>
            <w:tcW w:w="3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Pr="006341BF" w:rsidRDefault="006341BF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341B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A3632" w:rsidRDefault="006341B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</w:tr>
    </w:tbl>
    <w:p w:rsidR="000A3632" w:rsidRDefault="000A3632">
      <w:pPr>
        <w:autoSpaceDE w:val="0"/>
        <w:autoSpaceDN w:val="0"/>
        <w:spacing w:after="0" w:line="14" w:lineRule="exact"/>
      </w:pPr>
    </w:p>
    <w:p w:rsidR="000A3632" w:rsidRDefault="000A3632">
      <w:pPr>
        <w:sectPr w:rsidR="000A363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Default="000A3632">
      <w:pPr>
        <w:autoSpaceDE w:val="0"/>
        <w:autoSpaceDN w:val="0"/>
        <w:spacing w:after="78" w:line="220" w:lineRule="exact"/>
      </w:pPr>
    </w:p>
    <w:p w:rsidR="000A3632" w:rsidRDefault="006341BF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0A3632" w:rsidRDefault="006341BF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0A3632" w:rsidRPr="006341BF" w:rsidRDefault="006341BF">
      <w:pPr>
        <w:autoSpaceDE w:val="0"/>
        <w:autoSpaceDN w:val="0"/>
        <w:spacing w:before="166" w:after="0" w:line="271" w:lineRule="auto"/>
        <w:ind w:right="576"/>
        <w:rPr>
          <w:lang w:val="ru-RU"/>
        </w:rPr>
      </w:pP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Т.А., Баранов М. Т.,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Л.А. и другие. Русский язык (в 2 частях), 5 класс/ Акционерное общество «Издательство «Просвещение»;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Введите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 вариант:</w:t>
      </w:r>
    </w:p>
    <w:p w:rsidR="000A3632" w:rsidRPr="006341BF" w:rsidRDefault="006341BF">
      <w:pPr>
        <w:autoSpaceDE w:val="0"/>
        <w:autoSpaceDN w:val="0"/>
        <w:spacing w:before="262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0A3632" w:rsidRPr="006341BF" w:rsidRDefault="006341BF">
      <w:pPr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5 класс. Учеб. для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. учреждений. В 2 ч./ (Т. А.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, М. Т. Баранов, Л. А.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и др.; науч. ред. Н. М.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Шанский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). – М.: Просвещение, 2012г. </w:t>
      </w:r>
    </w:p>
    <w:p w:rsidR="000A3632" w:rsidRPr="006341BF" w:rsidRDefault="006341BF">
      <w:pPr>
        <w:autoSpaceDE w:val="0"/>
        <w:autoSpaceDN w:val="0"/>
        <w:spacing w:before="408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Контрольно-измерительные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материалы. Русский язык: 5 класс/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сост.Н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. В. Егорова. – М.: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Вако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, 2012г.</w:t>
      </w:r>
    </w:p>
    <w:p w:rsidR="000A3632" w:rsidRPr="006341BF" w:rsidRDefault="006341BF">
      <w:pPr>
        <w:autoSpaceDE w:val="0"/>
        <w:autoSpaceDN w:val="0"/>
        <w:spacing w:before="406" w:after="0" w:line="262" w:lineRule="auto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Е. А. Ефремова. Русский язык. Рабочая тетрадь:5 класс. Пособие для уч.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общеобразоват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учрежд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2012г.</w:t>
      </w:r>
    </w:p>
    <w:p w:rsidR="000A3632" w:rsidRPr="006341BF" w:rsidRDefault="006341BF">
      <w:pPr>
        <w:autoSpaceDE w:val="0"/>
        <w:autoSpaceDN w:val="0"/>
        <w:spacing w:before="406" w:after="0" w:line="262" w:lineRule="auto"/>
        <w:ind w:right="28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Русский язык. Методические рекомендации. 5 класс. Пособие для учителей общеобразовательных </w:t>
      </w:r>
      <w:proofErr w:type="gram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учреждений./</w:t>
      </w:r>
      <w:proofErr w:type="gram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Ладыженская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Т. А.,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Тростенцова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Л. А., Баранов М. Т. и др. – М.: Просвещение, 2012г.</w:t>
      </w:r>
    </w:p>
    <w:p w:rsidR="000A3632" w:rsidRPr="006341BF" w:rsidRDefault="006341BF">
      <w:pPr>
        <w:autoSpaceDE w:val="0"/>
        <w:autoSpaceDN w:val="0"/>
        <w:spacing w:before="406" w:after="0" w:line="262" w:lineRule="auto"/>
        <w:ind w:right="1728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Соловьёва Н.Н. Русский язык. Диктанты и изложения. 5 класс. Пособие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учителей общеобразовательных учреждений. – М.: Просвещение, 2012г. </w:t>
      </w:r>
    </w:p>
    <w:p w:rsidR="000A3632" w:rsidRPr="006341BF" w:rsidRDefault="006341BF">
      <w:pPr>
        <w:autoSpaceDE w:val="0"/>
        <w:autoSpaceDN w:val="0"/>
        <w:spacing w:before="598"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0A3632" w:rsidRPr="006341BF" w:rsidRDefault="006341BF">
      <w:pPr>
        <w:autoSpaceDE w:val="0"/>
        <w:autoSpaceDN w:val="0"/>
        <w:spacing w:before="166" w:after="0" w:line="262" w:lineRule="auto"/>
        <w:ind w:right="4176"/>
        <w:rPr>
          <w:lang w:val="ru-RU"/>
        </w:rPr>
      </w:pP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Дистанционное образование для школьников... </w:t>
      </w:r>
      <w:proofErr w:type="spellStart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Учи.ру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A3632" w:rsidRPr="006341BF" w:rsidRDefault="000A3632">
      <w:pPr>
        <w:autoSpaceDE w:val="0"/>
        <w:autoSpaceDN w:val="0"/>
        <w:spacing w:after="78" w:line="220" w:lineRule="exact"/>
        <w:rPr>
          <w:lang w:val="ru-RU"/>
        </w:rPr>
      </w:pPr>
    </w:p>
    <w:p w:rsidR="000A3632" w:rsidRPr="006341BF" w:rsidRDefault="006341BF">
      <w:pPr>
        <w:autoSpaceDE w:val="0"/>
        <w:autoSpaceDN w:val="0"/>
        <w:spacing w:after="0" w:line="230" w:lineRule="auto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</w:t>
      </w: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>ЛЬНОГО ПРОЦЕССА</w:t>
      </w:r>
    </w:p>
    <w:p w:rsidR="000A3632" w:rsidRPr="006341BF" w:rsidRDefault="006341BF">
      <w:pPr>
        <w:autoSpaceDE w:val="0"/>
        <w:autoSpaceDN w:val="0"/>
        <w:spacing w:before="346" w:after="0" w:line="302" w:lineRule="auto"/>
        <w:ind w:right="3888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341BF">
        <w:rPr>
          <w:lang w:val="ru-RU"/>
        </w:rPr>
        <w:br/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Таблицы, плакаты, словари, портреты, дидактический материал.</w:t>
      </w:r>
    </w:p>
    <w:p w:rsidR="000A3632" w:rsidRPr="006341BF" w:rsidRDefault="006341BF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6341BF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6341BF">
        <w:rPr>
          <w:rFonts w:ascii="Times New Roman" w:eastAsia="Times New Roman" w:hAnsi="Times New Roman"/>
          <w:color w:val="000000"/>
          <w:sz w:val="24"/>
          <w:lang w:val="ru-RU"/>
        </w:rPr>
        <w:t>Мультимедийный проектор</w:t>
      </w:r>
    </w:p>
    <w:p w:rsidR="000A3632" w:rsidRPr="006341BF" w:rsidRDefault="000A3632">
      <w:pPr>
        <w:rPr>
          <w:lang w:val="ru-RU"/>
        </w:rPr>
        <w:sectPr w:rsidR="000A3632" w:rsidRPr="006341BF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000000" w:rsidRPr="006341BF" w:rsidRDefault="006341BF">
      <w:pPr>
        <w:rPr>
          <w:lang w:val="ru-RU"/>
        </w:rPr>
      </w:pPr>
    </w:p>
    <w:sectPr w:rsidR="00000000" w:rsidRPr="006341BF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3632"/>
    <w:rsid w:val="0015074B"/>
    <w:rsid w:val="0029639D"/>
    <w:rsid w:val="00326F90"/>
    <w:rsid w:val="006341B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FD582"/>
  <w14:defaultImageDpi w14:val="300"/>
  <w15:docId w15:val="{9FAD7036-78CD-41AA-933E-0FB22BD4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520F9F-6391-4597-B85C-D4D1A916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40</Pages>
  <Words>11635</Words>
  <Characters>66326</Characters>
  <Application>Microsoft Office Word</Application>
  <DocSecurity>0</DocSecurity>
  <Lines>552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PCalman</cp:lastModifiedBy>
  <cp:revision>2</cp:revision>
  <dcterms:created xsi:type="dcterms:W3CDTF">2013-12-23T23:15:00Z</dcterms:created>
  <dcterms:modified xsi:type="dcterms:W3CDTF">2022-09-05T17:53:00Z</dcterms:modified>
  <cp:category/>
</cp:coreProperties>
</file>