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науки Республики Дагестан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Кизилюртовский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район"</w:t>
      </w:r>
    </w:p>
    <w:p w:rsidR="00D67596" w:rsidRPr="00D67596" w:rsidRDefault="00D67596" w:rsidP="00D67596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МКОУ "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Зубутли-Миатлинская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СОШ"</w:t>
      </w: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3"/>
        <w:gridCol w:w="3531"/>
        <w:gridCol w:w="3468"/>
      </w:tblGrid>
      <w:tr w:rsidR="00D67596" w:rsidRPr="00D67596" w:rsidTr="00D67596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Руководитель ШМО английского языка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 Гаджиева З.П.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Протокол №1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 "10" 08 2022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Заместитель директора по УВР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 Абдурахманова М.К.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Протокол № 1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 "10" 08  2022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Директор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 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Гаджиханова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Б.А.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Приказ № 1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 "30" 08 2022 г.</w:t>
            </w:r>
          </w:p>
        </w:tc>
      </w:tr>
    </w:tbl>
    <w:p w:rsidR="00D67596" w:rsidRPr="00D67596" w:rsidRDefault="00D67596" w:rsidP="00D67596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D67596">
        <w:rPr>
          <w:rFonts w:ascii="LiberationSerif" w:eastAsia="Times New Roman" w:hAnsi="LiberationSerif" w:cs="Times New Roman"/>
          <w:b/>
          <w:bCs/>
          <w:caps/>
        </w:rPr>
        <w:t>РАБОЧАЯ ПРОГРАММА</w:t>
      </w:r>
      <w:r w:rsidRPr="00D67596">
        <w:rPr>
          <w:rFonts w:ascii="LiberationSerif" w:eastAsia="Times New Roman" w:hAnsi="LiberationSerif" w:cs="Times New Roman"/>
          <w:b/>
          <w:bCs/>
          <w:caps/>
        </w:rPr>
        <w:br/>
        <w:t>(ID 2946023)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учебного предмета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«Иностранный язык (английский)»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для 5 класса основного общего образования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на 2022-2023 учебный год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Составитель: 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Хасинова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Патимат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Эменгажиевна</w:t>
      </w:r>
      <w:proofErr w:type="spellEnd"/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учитель английского языка</w:t>
      </w:r>
    </w:p>
    <w:p w:rsidR="00D67596" w:rsidRPr="00D67596" w:rsidRDefault="00D67596" w:rsidP="00D67596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Зубутли-Миатли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 2022</w:t>
      </w:r>
    </w:p>
    <w:p w:rsidR="00D67596" w:rsidRPr="00D67596" w:rsidRDefault="00D67596" w:rsidP="00D6759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D67596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ПОЯСНИТЕЛЬНАЯ ЗАПИСКА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Рабочая программа по английскому языку для обучающихся 5 классов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иностранному (английскому) языку,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</w:p>
    <w:p w:rsidR="00D67596" w:rsidRPr="00D67596" w:rsidRDefault="00D67596" w:rsidP="00D6759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D67596">
        <w:rPr>
          <w:rFonts w:ascii="LiberationSerif" w:eastAsia="Times New Roman" w:hAnsi="LiberationSerif" w:cs="Times New Roman"/>
          <w:b/>
          <w:bCs/>
          <w:caps/>
        </w:rPr>
        <w:lastRenderedPageBreak/>
        <w:t>ОБЩАЯ ХАРАКТЕРИСТИКА УЧЕБНОГО ПРЕДМЕТА «ИНОСТРАННЫЙ (АНГЛИЙСКИЙ) ЯЗЫК »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естественно-научных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и других наук и становится важной составляющей базы для общего и специального образования.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 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постглобализации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 учитывающее особенности культуры партнёра, что позволяет успешнее решать возникающие проблемы и избегать конфликтов.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D67596" w:rsidRPr="00D67596" w:rsidRDefault="00D67596" w:rsidP="00D6759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D67596">
        <w:rPr>
          <w:rFonts w:ascii="LiberationSerif" w:eastAsia="Times New Roman" w:hAnsi="LiberationSerif" w:cs="Times New Roman"/>
          <w:b/>
          <w:bCs/>
          <w:caps/>
        </w:rPr>
        <w:t>ЦЕЛИ ИЗУЧЕНИЯ УЧЕБНОГО ПРЕДМЕТА «ИНОСТРАННЫЙ (АНГЛИЙСКИЙ) ЯЗЫК»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В свете сказанного выше цели иноязычного образования становятся более сложными по структуре, формулируются на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ценностном, когнитивном и прагматическом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уровнях и, соответственно, воплощаются в личностных,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/универсальных и предметных 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взаимопониманию между людьми разных стран.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На прагматическом уровне </w:t>
      </w:r>
      <w:r w:rsidRPr="00D67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целью иноязычного образования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провозглашено формирование коммуникативной компетенции обучающихся в единстве таких её составляющих, как речевая, языковая,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социокультурная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, компенсаторная компетенции: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—  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речевая компетенция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— развитие коммуникативных умений в четырёх основных видах речевой деятельности (говорении,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аудировании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, чтении, письме);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lastRenderedPageBreak/>
        <w:t>—  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языковая компетенция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— овладение новыми языковыми средствами (фонетическими, орфографическими, лексическими, грамматическими) в соответствии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—   </w:t>
      </w:r>
      <w:proofErr w:type="spellStart"/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социокультурная</w:t>
      </w:r>
      <w:proofErr w:type="spellEnd"/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/межкультурная компетенция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—  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компенсаторная компетенция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— развитие умений выходить из положения в условиях дефицита языковых средств при получении и передаче информации.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Наряду с иноязычной коммуникативной компетенцией средствами иностранного языка формируются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ключевые универсальные учебные компетенции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В соответствии с личностно ориентированной парадигмой образования основными подходами к обучению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иностранным языкам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признаются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D67596" w:rsidRPr="00D67596" w:rsidRDefault="00D67596" w:rsidP="00D6759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D67596">
        <w:rPr>
          <w:rFonts w:ascii="LiberationSerif" w:eastAsia="Times New Roman" w:hAnsi="LiberationSerif" w:cs="Times New Roman"/>
          <w:b/>
          <w:bCs/>
          <w:caps/>
        </w:rPr>
        <w:t>МЕСТО УЧЕБНОГО ПРЕДМЕТА В УЧЕБНОМ ПЛАНЕ «ИНОСТРАННЫЙ (АНГЛИЙСКИЙ) ЯЗЫК»</w:t>
      </w:r>
    </w:p>
    <w:p w:rsidR="00D67596" w:rsidRPr="00D67596" w:rsidRDefault="00D67596" w:rsidP="00D6759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учебных часа, по 3 часа в неделю.</w:t>
      </w:r>
    </w:p>
    <w:p w:rsidR="00D67596" w:rsidRPr="00D67596" w:rsidRDefault="00D67596" w:rsidP="00D6759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D67596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СОДЕРЖАНИЕ УЧЕБНОГО ПРЕДМЕТА 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УМЕНИЯ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Моя семья. Мои друзья. Семейные праздники: день рождения, Новый год.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Здоровый образ жизни: режим труда и отдыха, здоровое питание.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Покупки: одежда, обувь и продукты питания.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Школа, школьная жизнь, школьная форма, изучаемые предметы. Переписка с зарубежными сверстниками.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Каникулы в различное время года. Виды отдыха.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Природа: дикие и домашние животные. Погода. Родной город/село. Транспорт.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lastRenderedPageBreak/>
        <w:t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Выдающиеся люди родной страны и страны/стран изучаемого языка: писатели, поэты.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Говорение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Развитие коммуникативных умений </w:t>
      </w:r>
      <w:r w:rsidRPr="00D67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диалогической речи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на базе умений, сформированных в начальной школе: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диалог этикетного  характера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:  начинать,  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диалог-побуждение к действию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диалог-расспрос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: сообщать фактическую информацию, отвечая на вопросы разных видов; запрашивать интересующую информацию.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Объём диалога — до 5 реплик со стороны каждого собеседника.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Развитие коммуникативных умений </w:t>
      </w:r>
      <w:r w:rsidRPr="00D67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монологической речи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на базе умений, сформированных в начальной школе: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1) создание устных  связных  монологических  высказываний с использованием основных коммуникативных типов речи: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—  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—   повествование/сообщение;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2) изложение (пересказ) основного содержания прочитанного текста;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3) краткое изложение результатов выполненной проектной работы.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Объём монологического высказывания — 5-6 фраз.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Развитие коммуникативных умений </w:t>
      </w:r>
      <w:proofErr w:type="spellStart"/>
      <w:r w:rsidRPr="00D67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аудирования</w:t>
      </w:r>
      <w:proofErr w:type="spellEnd"/>
      <w:r w:rsidRPr="00D67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на базе умений, сформированных в начальной школе: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при непосредственном общении: понимание на слух речи учителя и одноклассников и вербальная/невербальная реакция на услышанное;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lastRenderedPageBreak/>
        <w:t>Аудирование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Тексты для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Время звучания текста/текстов для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— до 1 минуты.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Смысловое чтение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несущественные для понимания основного содержания.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Чтение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несплошных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текстов (таблиц) и понимание представленной в них информации.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несплошной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текст (таблица).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Объём текста/текстов для чтения — 180-200 слов.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Письменная речь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Развитие умений письменной речи на базе умений, сформированных в начальной школе: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написание коротких поздравлений с праздниками (с Новым годом, Рождеством, днём рождения);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 — до 60 слов.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ЯЗЫКОВЫЕ ЗНАНИЯ И УМЕНИЯ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Фонетическая сторона речи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Различение на  слух  и  адекватное,  без  ошибок,  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lastRenderedPageBreak/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Объём текста для чтения вслух — до 90 слов.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Графика, орфография и пунктуация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Правильное написание изученных слов.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Лексическая сторона речи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Основные способы словообразования: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аффиксация: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образование имён существительных при помощи суффиксов -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er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/-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teacher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visitor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), -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ist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scientist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tourist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), -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sion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/-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tion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dis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cussion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invitation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образование имён  прилагательных при помощи суффиксов -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ful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wonderful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), -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ian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/-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Russian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American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образование наречий при помощи суффикса -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ly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recently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образование имён прилагательных, имён существительных и наречий при помощи отрицательного префикса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- (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unhappy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unreality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unusually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Грамматическая сторона речи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Предложения с несколькими обстоятельствами, следующими в определённом порядке.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Вопросительные предложения (альтернативный и разделительный вопросы в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Present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Past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Future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Simple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Tense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Глаголы в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видо-временных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формах действительного залога в изъявительном наклонении в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Present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Perfect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Tense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в повествовательных (утвердительных и отрицательных) и вопросительных предложениях.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Имена существительные с причастиями настоящего и прошедшего времени.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lastRenderedPageBreak/>
        <w:t>Наречия в положительной, сравнительной и превосходной степенях, образованные по правилу, и исключения.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Знание и использование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Знание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социокультурного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Формирование умений: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писать свои имя и фамилию, а также имена и фамилии своих родственников и друзей на английском языке;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правильно оформлять свой адрес на английском языке (в анкете, формуляре);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кратко представлять Россию и страну/страны изучаемого языка;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КОМПЕНСАТОРНЫЕ УМЕНИЯ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при чтении и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аудировании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языковой, в том числе контекстуальной, догадки.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Использование в качестве опоры при порождении собственных высказываний ключевых слов, плана.</w:t>
      </w:r>
    </w:p>
    <w:p w:rsidR="00D67596" w:rsidRPr="00D67596" w:rsidRDefault="00D67596" w:rsidP="00D6759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D67596" w:rsidRPr="00D67596" w:rsidRDefault="00D67596" w:rsidP="00D6759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D67596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ПЛАНИРУЕМЫЕ ОБРАЗОВАТЕЛЬНЫЕ РЕЗУЛЬТАТЫ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Изучение английского языка в 5 классе направлено на достижение обучающимися личностных,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освоения учебного предмета.</w:t>
      </w:r>
    </w:p>
    <w:p w:rsidR="00D67596" w:rsidRPr="00D67596" w:rsidRDefault="00D67596" w:rsidP="00D6759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D67596">
        <w:rPr>
          <w:rFonts w:ascii="LiberationSerif" w:eastAsia="Times New Roman" w:hAnsi="LiberationSerif" w:cs="Times New Roman"/>
          <w:b/>
          <w:bCs/>
          <w:caps/>
        </w:rPr>
        <w:t>ЛИЧНОСТНЫЕ РЕЗУЛЬТАТЫ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социокультурными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Личностные результаты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Гражданского воспитания</w:t>
      </w: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активное участие в жизни семьи, Организации, местного сообщества, родного края, страны;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обществе;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готовность к участию в гуманитарной деятельности (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волонтёрство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, помощь людям, нуждающимся в ней).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Патриотического воспитания</w:t>
      </w: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осознание российской гражданской идентичности в поликультурном и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Духовно-нравственного воспитания</w:t>
      </w: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Эстетического воспитания</w:t>
      </w: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стремление к самовыражению в разных видах искусства.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Физического воспитания, формирования культуры здоровья и эмоционального благополучия</w:t>
      </w: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осознание ценности жизни;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lastRenderedPageBreak/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соблюдение правил безопасности, в том числе навыков безопасного поведения в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интернет-среде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умение принимать себя и других, не осуждая;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навыка рефлексии, признание своего права на ошибку и такого же права другого человека.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Трудового воспитания</w:t>
      </w: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готовность адаптироваться в профессиональной среде;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уважение к труду и результатам трудовой деятельности;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Экологического воспитания</w:t>
      </w: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Ценности научного познания</w:t>
      </w: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овладение языковой и читательской культурой как средством познания мира;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lastRenderedPageBreak/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Личностные результаты, обеспечивающие адаптацию обучающегося к изменяющимся условиям социальной и природной среды, включают</w:t>
      </w: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развития;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воспринимать стрессовую ситуацию как вызов, требующий контрмер;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оценивать ситуацию стресса, корректировать принимаемые решения и действия;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быть готовым действовать в отсутствие гарантий успеха.</w:t>
      </w:r>
    </w:p>
    <w:p w:rsidR="00D67596" w:rsidRPr="00D67596" w:rsidRDefault="00D67596" w:rsidP="00D6759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D67596">
        <w:rPr>
          <w:rFonts w:ascii="LiberationSerif" w:eastAsia="Times New Roman" w:hAnsi="LiberationSerif" w:cs="Times New Roman"/>
          <w:b/>
          <w:bCs/>
          <w:caps/>
        </w:rPr>
        <w:t>МЕТАПРЕДМЕТНЫЕ РЕЗУЛЬТАТЫ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программы основного общего образования, в том числе адаптированной, должны отражать: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Овладение универсальными учебными познавательными действиями</w:t>
      </w: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1) базовые логические действия: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выявлять и характеризовать существенные признаки объектов (явлений);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предлагать критерии для выявления закономерностей и противоречий;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lastRenderedPageBreak/>
        <w:t>выявлять дефицит информации, данных, необходимых для решения поставленной задачи;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выявлять причинно-следственные связи при изучении явлений и процессов;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способ решения учебной задачи (сравнивать несколько вариантов решения,  выбирать  наиболее подходящий с учётом самостоятельно выделенных критериев);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2) базовые исследовательские действия: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использовать вопросы как исследовательский инструмент познания;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3) работа с информацией: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когнитивных навыков у обучающихся.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Овладение универсальными учебными коммуникативными действиями</w:t>
      </w: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1) общение: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lastRenderedPageBreak/>
        <w:t>выражать себя (свою точку зрения) в устных и письменных текстах;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в ходе диалога и(или)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2) совместная деятельность: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социальных навыков и эмоционального интеллекта обучающихся.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Овладение универсальными учебными регулятивными действиями</w:t>
      </w: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1) самоорганизация: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выявлять проблемы для решения в жизненных и учебных ситуациях;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самостоятельно составлять алгоритм решения  задачи 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делать выбор и брать ответственность за решение;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2) самоконтроль: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самомотивации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и рефлексии;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давать адекватную оценку ситуации и предлагать план её изменения;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недостижения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оценивать соответствие результата цели и условиям;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3) эмоциональный интеллект: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различать, называть и управлять собственными эмоциями и эмоциями других;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выявлять и анализировать причины эмоций;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регулировать способ выражения эмоций;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4) принятие себя и других: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осознанно относиться к другому человеку, его мнению; признавать своё право на ошибку и такое же право другого; принимать себя и других, не осуждая;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открытость себе и другим;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D67596" w:rsidRPr="00D67596" w:rsidRDefault="00D67596" w:rsidP="00D6759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D67596">
        <w:rPr>
          <w:rFonts w:ascii="LiberationSerif" w:eastAsia="Times New Roman" w:hAnsi="LiberationSerif" w:cs="Times New Roman"/>
          <w:b/>
          <w:bCs/>
          <w:caps/>
        </w:rPr>
        <w:t>ПРЕДМЕТНЫЕ РЕЗУЛЬТАТЫ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иноязычной коммуникативной компетенции на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допороговом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уровне в совокупности её составляющих — речевой, языковой,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, компенсаторной,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метапредметной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(учебно-познавательной).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1) Владеть основными видами речевой деятельности: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говорение: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вести разные виды диалогов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создавать разные виды монологических высказываний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5-6 фраз);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излагать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основное содержание прочитанного текста с вербальными и/или зрительными опорами (объём — 5-6 фраз); кратко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излагать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результаты  выполненной проектной работы (объём — до 6 фраз);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воспринимать на слух и понимать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— до 1 минуты);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смысловое чтение: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читать про себя и понимать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180-200 слов); читать про себя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несплошные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тексты (таблицы) и понимать представленную в них информацию;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письменная речь: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писать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изучаемого языка;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писать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электронное сообщение личного характера, соблюдая речевой этикет, принятый в стране/странах изучаемого языка (объём сообщения — до 60 слов);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2)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владеть</w:t>
      </w: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 фонетическими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навыками: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различать на слух и адекватно,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без ошибок, ведущих к сбою коммуникации,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произносить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слова с правильным ударением и фразы с соблюдением их ритмико-интонационных особенностей, в том числе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применять правила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отсутствия фразового ударения на служебных словах;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выразительно читать вслух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владеть</w:t>
      </w: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 орфографическими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навыками: правильно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писать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изученные слова;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владеть</w:t>
      </w: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 пунктуационными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навыками:</w:t>
      </w:r>
      <w:r w:rsidRPr="00D6759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использовать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3)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распознавать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в звучащем и письменном тексте 675 лексических единиц (слов, словосочетаний, речевых клише) и правильно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употреблять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в устной и письменной речи 625 лексических единиц  (включая  500  лексических  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распознавать и употреблять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er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/-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ist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sion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/-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tion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; имена прилагательные с суффиксами -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ful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ian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/-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; наречия с суффиксом -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ly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; имена прилагательные, имена существительные и наречия с отрицательным префиксом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-;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распознавать и употреблять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в устной и письменной речи изученные синонимы и интернациональные слова;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4)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знать и понимать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распознавать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в письменном и звучащем тексте и употреблять в устной и письменной речи: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-  предложения с несколькими обстоятельствами, следующими в определённом порядке;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- вопросительные предложения (альтернативный и разделительный вопросы в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Present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Past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Future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Simple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Tense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- глаголы в 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видо-временных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  формах  действительного  залога в изъявительном наклонении в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Present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Perfect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Tense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в повествовательных (утвердительных и отрицательных) и вопросительных предложениях;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- 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- имена существительные с причастиями настоящего и прошедшего времени;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- наречия в положительной, сравнительной и превосходной степенях, образованные по правилу, и исключения;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5)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владеть 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социокультурными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знаниями и умениями: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- использовать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отдельные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социокультурные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элементы речевого поведенческого этикета в стране/странах изучаемого языка в рамках тематического содержания;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- знать/понимать и использовать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- правильно оформлять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адрес, писать фамилии и имена (свои, родственников и друзей) на английском языке (в анкете, формуляре);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- обладать базовыми знаниями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социокультурном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портрете родной страны и страны/стран изучаемого языка;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кратко представлять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>Россию и страны/стран изучаемого языка;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6) </w:t>
      </w:r>
      <w:r w:rsidRPr="00D67596">
        <w:rPr>
          <w:rFonts w:ascii="Times New Roman" w:eastAsia="Times New Roman" w:hAnsi="Times New Roman" w:cs="Times New Roman"/>
          <w:i/>
          <w:iCs/>
          <w:sz w:val="24"/>
          <w:szCs w:val="24"/>
        </w:rPr>
        <w:t>владеть </w:t>
      </w:r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компенсаторными умениями: использовать при чтении и </w:t>
      </w:r>
      <w:proofErr w:type="spellStart"/>
      <w:r w:rsidRPr="00D67596">
        <w:rPr>
          <w:rFonts w:ascii="Times New Roman" w:eastAsia="Times New Roman" w:hAnsi="Times New Roman" w:cs="Times New Roman"/>
          <w:sz w:val="24"/>
          <w:szCs w:val="24"/>
        </w:rPr>
        <w:t>аудировании</w:t>
      </w:r>
      <w:proofErr w:type="spellEnd"/>
      <w:r w:rsidRPr="00D67596">
        <w:rPr>
          <w:rFonts w:ascii="Times New Roman" w:eastAsia="Times New Roman" w:hAnsi="Times New Roman" w:cs="Times New Roman"/>
          <w:sz w:val="24"/>
          <w:szCs w:val="24"/>
        </w:rPr>
        <w:t xml:space="preserve"> языковую 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или для нахождения в тексте запрашиваемой информации;</w:t>
      </w:r>
    </w:p>
    <w:p w:rsidR="00D67596" w:rsidRPr="00D67596" w:rsidRDefault="00D67596" w:rsidP="00D675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D67596" w:rsidRPr="00D67596" w:rsidRDefault="00D67596" w:rsidP="00D6759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596">
        <w:rPr>
          <w:rFonts w:ascii="Times New Roman" w:eastAsia="Times New Roman" w:hAnsi="Times New Roman" w:cs="Times New Roman"/>
          <w:sz w:val="24"/>
          <w:szCs w:val="24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D67596" w:rsidRPr="00D67596" w:rsidRDefault="00D67596" w:rsidP="00D6759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D67596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0"/>
        <w:gridCol w:w="3251"/>
        <w:gridCol w:w="752"/>
        <w:gridCol w:w="1722"/>
        <w:gridCol w:w="1778"/>
        <w:gridCol w:w="1366"/>
        <w:gridCol w:w="1993"/>
        <w:gridCol w:w="1766"/>
        <w:gridCol w:w="2416"/>
      </w:tblGrid>
      <w:tr w:rsidR="00D67596" w:rsidRPr="00D67596" w:rsidTr="00D675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D67596" w:rsidRPr="00D67596" w:rsidTr="00D675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18"/>
                <w:szCs w:val="18"/>
              </w:rPr>
              <w:t>Каникулы в различное время года. Виды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01.09.2022 10.10.2022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Лексическая сторона речи;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Аудиозапись</w:t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18"/>
                <w:szCs w:val="18"/>
              </w:rPr>
              <w:t>Моя семья. Мои друзья. Семейные праздники (день рождения, Новый год)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11.10.2022 25.10.2022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Диалогическая речь;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Монологическая речь;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18"/>
                <w:szCs w:val="18"/>
              </w:rPr>
              <w:t>Здоровый образ жизни: режим труда и отдыха. Здоровое питание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03.11.2022 30.12.2022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Аудиозапись</w:t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18"/>
                <w:szCs w:val="18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10.01.2023 18.02.2023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Аудиозапись</w:t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18"/>
                <w:szCs w:val="18"/>
              </w:rPr>
              <w:t>Родная страна и страна/страны изучаемого языка. Их географическое 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20.02.2023 23.05.2023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Аудиозапись</w:t>
            </w:r>
          </w:p>
        </w:tc>
      </w:tr>
      <w:tr w:rsidR="00D67596" w:rsidRPr="00D67596" w:rsidTr="00D67596">
        <w:trPr>
          <w:gridAfter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</w:tr>
      <w:tr w:rsidR="00D67596" w:rsidRPr="00D67596" w:rsidTr="00D67596">
        <w:trPr>
          <w:gridAfter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</w:tr>
      <w:tr w:rsidR="00D67596" w:rsidRPr="00D67596" w:rsidTr="00D67596">
        <w:trPr>
          <w:gridAfter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</w:tr>
      <w:tr w:rsidR="00D67596" w:rsidRPr="00D67596" w:rsidTr="00D67596">
        <w:trPr>
          <w:gridAfter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</w:tr>
      <w:tr w:rsidR="00D67596" w:rsidRPr="00D67596" w:rsidTr="00D67596">
        <w:trPr>
          <w:gridAfter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</w:tr>
      <w:tr w:rsidR="00D67596" w:rsidRPr="00D67596" w:rsidTr="00D67596">
        <w:trPr>
          <w:gridAfter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</w:p>
        </w:tc>
      </w:tr>
      <w:tr w:rsidR="00D67596" w:rsidRPr="00D67596" w:rsidTr="00D675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ЧАСОВ 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67596" w:rsidRPr="00D67596" w:rsidRDefault="00D67596" w:rsidP="00D6759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D67596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lastRenderedPageBreak/>
        <w:t>ПОУРОЧНОЕ ПЛАНИРОВАНИЕ 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1"/>
        <w:gridCol w:w="2802"/>
        <w:gridCol w:w="752"/>
        <w:gridCol w:w="1667"/>
        <w:gridCol w:w="1723"/>
        <w:gridCol w:w="1275"/>
        <w:gridCol w:w="1952"/>
      </w:tblGrid>
      <w:tr w:rsidR="00D67596" w:rsidRPr="00D67596" w:rsidTr="00D675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</w:tr>
      <w:tr w:rsidR="00D67596" w:rsidRPr="00D67596" w:rsidTr="00D675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05.09.2022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простое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Прошедшее время .Правильные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для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 дома и за границей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"собираться что-либо делать"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 в Британии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20.09.2022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Утвердительные предложения в простом прошедшем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Некоторые факты о европейских странах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Рабочий день Джона 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Баркера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сравнения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Конструкция 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Cтепени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сравнения сложных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каникулы 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Семейная 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к подлежащему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12.10.2022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и карьера.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 "быть" в вопросах к подлежащему.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Количественные числительные.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19.10.2022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Мой адрес.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отношения.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Модальный глагол 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could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Моя биография.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вопросы 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08.11.2022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Порядковые числительные.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09.11.2022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 выдающихся людей.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14.11.2022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теме" Семейная история"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16.11.2022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Неправильные глаголы.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-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глаголов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22.11.2022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и время.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23.11.2022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говорения английского времени в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Здоровые привычки.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виды спорта.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30.11.2022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Оборот 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lets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05.12.2022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Здоровая еда.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Словообразование с помощью суффиксов.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07.12.2022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Конструкция 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got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13.12.2022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HAVE GOT в прошедшем времени.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вопросы в 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прошедшем времени.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19.12.2022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Письменный 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 Парки Лондона.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20.12.2022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Бег в твоей жизни.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Изучающее чтение по произведения С.Маршака.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досуг.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питомцы.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11.01.2023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вопросы в настоящем простом времени.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16.01.2023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Альтернативные 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ЛЕ по теме "Мой питомец".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18.01.2023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зоомагазина.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вопросы.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24.01.2023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занятия.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25.01.2023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Словообразование с помощью префикса -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30.01.2023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Разделительные вопросы.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31.01.2023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театра.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театра.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06.02.2023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Разделительные вопросы с модальными глаголами.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Разделительные вопросы с 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got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08.02.2023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В цирке.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Мои увлечения.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Увлечения моей семьи.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20.02.2023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Изучающее чтение по произведениям А. 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Милна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22.02.2023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путешествий.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Притяжательные местоимения.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28.02.2023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люди путешествуют.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01.03.2023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Вопросительные слова -какой  который.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Мое путешествие.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Как я провожу выходные.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разделительные вопросы.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Знаменитые места в Англии и Шотландии.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 мира.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Вежливые формы в английском языке..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say, to tell.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22.03.2023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наречий.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моей мечты.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 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get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различными предлогами.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картинке "Мой любимый город".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Изучающее чтение  по произведениям Л.Хьюза.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России.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6B04CF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Конструкция"</w:t>
            </w:r>
            <w:proofErr w:type="spellStart"/>
            <w:r w:rsidR="00D67596"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="00D67596"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7596"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takes</w:t>
            </w:r>
            <w:proofErr w:type="spellEnd"/>
            <w:r w:rsidR="00D67596"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="00D67596"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="00D67596"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 России.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Артикль с географическими названиями.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сообщение о России.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Прошедшее продолженное время.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Отрицательные предложения в 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прош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. времени.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.Множест</w:t>
            </w:r>
            <w:r w:rsidR="006B04C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енное число существительных.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02.05.2023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и животный мир России.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03.05.2023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Изв</w:t>
            </w:r>
            <w:r w:rsidR="006B04C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стные люди России.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 в 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прош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. времени.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08.05.2023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сообщение о городах России.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10.05.2023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Глаголы не использующие в </w:t>
            </w:r>
            <w:proofErr w:type="spellStart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прош.продолж</w:t>
            </w:r>
            <w:proofErr w:type="spellEnd"/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. времени.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картинкам.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  ЛЕ по теме "Путешествие по России".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16.05.2023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Изучающее чтение по К.Россетти.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17.05.2023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22.05.2023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23.05.2023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D67596" w:rsidRPr="00D67596" w:rsidTr="00D675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7596" w:rsidRPr="00D67596" w:rsidRDefault="00D67596" w:rsidP="00D67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59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67596" w:rsidRDefault="00D67596"/>
    <w:sectPr w:rsidR="00D67596" w:rsidSect="00D6759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7596"/>
    <w:rsid w:val="006B04CF"/>
    <w:rsid w:val="00D6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75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75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5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759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7807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9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13356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67988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35921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6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8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9156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0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3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35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8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0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1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1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3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0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85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8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1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0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7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6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2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9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9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1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0511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3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4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1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5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9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9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5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7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4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1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1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7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7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4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6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04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9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7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1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2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2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4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5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0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16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9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3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46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6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2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56551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70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7120</Words>
  <Characters>40588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cp:lastPrinted>2022-09-09T17:31:00Z</cp:lastPrinted>
  <dcterms:created xsi:type="dcterms:W3CDTF">2022-09-09T17:30:00Z</dcterms:created>
  <dcterms:modified xsi:type="dcterms:W3CDTF">2022-09-09T17:48:00Z</dcterms:modified>
</cp:coreProperties>
</file>