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E4" w:rsidRPr="001E45E4" w:rsidRDefault="00F50B73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1E45E4">
        <w:rPr>
          <w:rFonts w:cstheme="minorHAnsi"/>
          <w:b/>
          <w:sz w:val="28"/>
          <w:szCs w:val="24"/>
        </w:rPr>
        <w:t xml:space="preserve">Положение </w:t>
      </w:r>
    </w:p>
    <w:p w:rsidR="00F50B73" w:rsidRPr="001E45E4" w:rsidRDefault="00D165F1" w:rsidP="00F50B73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«О</w:t>
      </w:r>
      <w:r w:rsidR="00F50B73" w:rsidRPr="001E45E4">
        <w:rPr>
          <w:rFonts w:cstheme="minorHAnsi"/>
          <w:b/>
          <w:sz w:val="28"/>
          <w:szCs w:val="24"/>
        </w:rPr>
        <w:t xml:space="preserve"> комиссии по урегулированию споров между участниками образовательных отношений </w:t>
      </w:r>
      <w:r w:rsidR="001E45E4">
        <w:rPr>
          <w:rFonts w:cstheme="minorHAnsi"/>
          <w:b/>
          <w:sz w:val="28"/>
          <w:szCs w:val="24"/>
        </w:rPr>
        <w:t>МКОУ «Зубутли-Миатлинская СОШ»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1.Общие положения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1.1.Настоящее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Федеральных законов от 29.12.2012 №273-ФЗ  «Об образовании в Российской Федерации» (статья 45) ", "Об основах системы профилактики безнадзорности и правонарушений несовершеннолетних", "Об основных гарантиях прав ребенка в России", Уставом школы с целью реализации и защиты </w:t>
      </w:r>
      <w:proofErr w:type="gramStart"/>
      <w:r w:rsidRPr="00F50B73">
        <w:rPr>
          <w:rFonts w:cstheme="minorHAnsi"/>
          <w:sz w:val="24"/>
          <w:szCs w:val="24"/>
        </w:rPr>
        <w:t>прав</w:t>
      </w:r>
      <w:proofErr w:type="gramEnd"/>
      <w:r w:rsidRPr="00F50B73">
        <w:rPr>
          <w:rFonts w:cstheme="minorHAnsi"/>
          <w:sz w:val="24"/>
          <w:szCs w:val="24"/>
        </w:rPr>
        <w:t xml:space="preserve"> обучающихся на полноценное развитие и обр</w:t>
      </w:r>
      <w:bookmarkStart w:id="0" w:name="_GoBack"/>
      <w:bookmarkEnd w:id="0"/>
      <w:r w:rsidRPr="00F50B73">
        <w:rPr>
          <w:rFonts w:cstheme="minorHAnsi"/>
          <w:sz w:val="24"/>
          <w:szCs w:val="24"/>
        </w:rPr>
        <w:t xml:space="preserve">азование, с целью регламентации порядка ее создания, организации работы, принятия решений.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1.2.Комиссия по урегулированию споров между участниками образовательных отношений (далее-Комиссия) </w:t>
      </w:r>
      <w:r w:rsidR="001E45E4">
        <w:rPr>
          <w:rFonts w:cstheme="minorHAnsi"/>
          <w:sz w:val="24"/>
          <w:szCs w:val="24"/>
        </w:rPr>
        <w:t xml:space="preserve">МКОУ «Зубутли-Миатлинская СОШ» </w:t>
      </w:r>
      <w:r w:rsidRPr="00F50B73">
        <w:rPr>
          <w:rFonts w:cstheme="minorHAnsi"/>
          <w:sz w:val="24"/>
          <w:szCs w:val="24"/>
        </w:rPr>
        <w:t>(далее - Школа) создается в целях урегулирования разногласий между участниками образовательных отношений (учащихся, родителей (законных представителей) несовершеннолетних учащихся, педагогических работников и их представителей, Школы (в лице администрации)) по вопросам реализации права на образование.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1.3. Конфликтная комиссия: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конфликтные ситуации, связанные с отношением учащихся к учебе;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выставления итоговых отметок за текущий год, объективности результатов итоговой и промежуточной аттестации;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споры, возникающие при комплектовании первых, пятых и десятых классов, при определении сменности и расписания занятий; при организации обучения учащихся по индивидуальному плану, в форме семейного образования.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 Порядок создания, организации работы, принятия решений Комиссией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2.1. Комиссия утверждается приказом руководителя организации сроком на один календарный год.</w:t>
      </w:r>
    </w:p>
    <w:p w:rsidR="00706541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2.2. </w:t>
      </w:r>
      <w:proofErr w:type="gramStart"/>
      <w:r w:rsidRPr="00F50B73">
        <w:rPr>
          <w:rFonts w:cstheme="minorHAnsi"/>
          <w:sz w:val="24"/>
          <w:szCs w:val="24"/>
        </w:rPr>
        <w:t xml:space="preserve">В состав Комиссии входят 3 человека: представитель родителей (законных представителей) несовершеннолетних учащихся, представитель работников Школы, представитель совершеннолетних учащихся (при их отсутствии - работник Школы, </w:t>
      </w:r>
      <w:proofErr w:type="gramEnd"/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защищающий интересы учащихся: замдиректора по воспитательной работе, социальный педагог).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2.3.  Председателя Комиссии  выбирают из числа членов Комиссии большинством голосов путем открытого голосования.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2.4.  Срок полномочия председателя один год.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2.5.  Комиссия  принимает заявления от педагогов, сотрудников, учащихся и их родителей (законных представителей)  в письменной форме.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2.6.  Комиссия 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2.7. 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 рассмотрения  конфликта, в том числе для изучения документов, сбора информации и проверки ее достоверности.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2.8. Председатель Комиссии в своих действиях независим, если это не противоречит Уставу школы, законодательству РФ.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lastRenderedPageBreak/>
        <w:t>2.9. Председатель в одностороннем порядке имеет право пригласить для профилактической беседы педагога, сотрудника, учащегося и  его родителей (законных представителей), не собирая для этого весь состав Комиссии.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2.10. Председатель имеет право обратиться за помощью к  директору Школы и Совету родителей для разрешения особо острых конфликтов.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2.11. Председатель и члены Комиссии  не имеют права разглашать информацию,       поступающую к ним. Никто, кроме членов Комиссии, не имеет доступа к информации. Директор Школы и Председатель Совета родителей лишь правдиво информируются по их запросу.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2.12.  Комиссия несет персональную ответственность за принятие решений.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2.13. Решение Комиссии 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2.14. Решение Комиссии  может быть обжаловано в установленном законодательством Российской Федерации порядке.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 xml:space="preserve">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3. Права членов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Комиссия имеет право: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к рассмотрению заявления любого участника образовательных отношений  при несогласии с решением или действием руководителя, учителя, классного руководителя, воспитателя, учащегося;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 xml:space="preserve">принять решение по каждому спорному вопросу, относящемуся к ее компетенции; 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4. Обязанности членов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Члены Комиссии обязаны: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присутствовать на всех заседаниях комиссии;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активное участие в рассмотрении поданных заявлений в устной или письменной форме;</w:t>
      </w:r>
    </w:p>
    <w:p w:rsidR="00706541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ab/>
      </w: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 ее членов в полном составе);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своевременно решение, если не оговорены дополнительные сроки рассмотрения заявления;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давать обоснованный ответ заявителю в устной или письменной форме в соответствии с пожеланием заявителя.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5. Компетентность комиссии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5.1. Комиссия рассматривает следующие вопросы: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разрешает конфликтные ситуации, возникающие между участниками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оценки знаний по предмету за текущий учебный год;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рассматривает вопросы об объективности оценки знаний во время промежуточной или итоговой аттестации (за исключением государственной итоговой аттестации в новой форме).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lastRenderedPageBreak/>
        <w:t>5.2</w:t>
      </w:r>
      <w:r w:rsidRPr="00F50B73">
        <w:rPr>
          <w:rFonts w:cstheme="minorHAnsi"/>
          <w:sz w:val="24"/>
          <w:szCs w:val="24"/>
        </w:rPr>
        <w:tab/>
        <w:t xml:space="preserve">    Комиссия, приняв к рассмотрению один из перечисленных в п.5.1. вопросов, имеет право: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каждому спорному вопросу, относящемуся к компетенции и доводить его до конфликтующих сторон и администрации Школы;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запрашивать дополнительную документацию, материалы для проведения самостоятельного изучения вопроса;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приглашать на заседание Комиссии конфликтующие стороны, других заинтересованных участников образовательного процесса;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рекомендовать вносить изменения в локальные акты Школы, учебный план, программы и т.д. с целью демократизации основ управления или расширения прав обучающихся;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каждому спорному вопросу, относящемуся к компетенции и доводить его до конфликтующих сторон и администрации Школы.</w:t>
      </w:r>
    </w:p>
    <w:p w:rsidR="00F50B73" w:rsidRPr="00F50B73" w:rsidRDefault="001658B0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</w:t>
      </w:r>
      <w:r>
        <w:rPr>
          <w:rFonts w:cstheme="minorHAnsi"/>
          <w:sz w:val="24"/>
          <w:szCs w:val="24"/>
        </w:rPr>
        <w:tab/>
      </w:r>
      <w:r w:rsidR="00F50B73" w:rsidRPr="00F50B73">
        <w:rPr>
          <w:rFonts w:cstheme="minorHAnsi"/>
          <w:sz w:val="24"/>
          <w:szCs w:val="24"/>
        </w:rPr>
        <w:t xml:space="preserve"> Комиссия при рассмотрении конфликтной ситуации обязана: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руководствоваться только нормативными правовыми актами;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рассматривать конфликтную ситуацию строго в установленные сроки, если не оговорены дополнительные сроки рассмотрения заявления;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>принимать решение по всем спорным вопросам и доводить его в устной или письменной форме (по желанию сторон) до конфликтующих сторон и администрации Школы;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•</w:t>
      </w:r>
      <w:r w:rsidRPr="00F50B73">
        <w:rPr>
          <w:rFonts w:cstheme="minorHAnsi"/>
          <w:sz w:val="24"/>
          <w:szCs w:val="24"/>
        </w:rPr>
        <w:tab/>
        <w:t xml:space="preserve">осуществлять </w:t>
      </w:r>
      <w:proofErr w:type="gramStart"/>
      <w:r w:rsidRPr="00F50B73">
        <w:rPr>
          <w:rFonts w:cstheme="minorHAnsi"/>
          <w:sz w:val="24"/>
          <w:szCs w:val="24"/>
        </w:rPr>
        <w:t>контроль за</w:t>
      </w:r>
      <w:proofErr w:type="gramEnd"/>
      <w:r w:rsidRPr="00F50B73">
        <w:rPr>
          <w:rFonts w:cstheme="minorHAnsi"/>
          <w:sz w:val="24"/>
          <w:szCs w:val="24"/>
        </w:rPr>
        <w:t xml:space="preserve"> исполнением принятого решения.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  Документация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6.1.  Документация Комиссии выделяется в отдельное делопроизводство.</w:t>
      </w: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6541" w:rsidRDefault="00706541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6.2.  Заседания Комиссии оформляются протоколом.</w:t>
      </w:r>
    </w:p>
    <w:p w:rsidR="00F50B73" w:rsidRPr="00F50B73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6.3.  Утверждение состава Комиссии и назначение ее председателя оформляются приказом по Школе.</w:t>
      </w:r>
    </w:p>
    <w:p w:rsidR="00706541" w:rsidRDefault="00F50B73" w:rsidP="00F50B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50B73">
        <w:rPr>
          <w:rFonts w:cstheme="minorHAnsi"/>
          <w:sz w:val="24"/>
          <w:szCs w:val="24"/>
        </w:rPr>
        <w:t>6.4.  Протоколы заседаний Комиссии сдаются вместе с отчетом за год и хранятся три года.</w:t>
      </w:r>
    </w:p>
    <w:p w:rsidR="00706541" w:rsidRPr="00706541" w:rsidRDefault="00706541" w:rsidP="00706541">
      <w:pPr>
        <w:rPr>
          <w:rFonts w:cstheme="minorHAnsi"/>
          <w:sz w:val="24"/>
          <w:szCs w:val="24"/>
        </w:rPr>
      </w:pPr>
    </w:p>
    <w:p w:rsidR="00706541" w:rsidRDefault="00706541" w:rsidP="00706541">
      <w:pPr>
        <w:rPr>
          <w:rFonts w:cstheme="minorHAnsi"/>
          <w:sz w:val="24"/>
          <w:szCs w:val="24"/>
        </w:rPr>
      </w:pPr>
    </w:p>
    <w:p w:rsidR="00A24489" w:rsidRPr="00706541" w:rsidRDefault="00A24489" w:rsidP="00706541">
      <w:pPr>
        <w:tabs>
          <w:tab w:val="left" w:pos="6585"/>
        </w:tabs>
        <w:rPr>
          <w:rFonts w:cstheme="minorHAnsi"/>
          <w:sz w:val="24"/>
          <w:szCs w:val="24"/>
        </w:rPr>
      </w:pPr>
    </w:p>
    <w:sectPr w:rsidR="00A24489" w:rsidRPr="00706541" w:rsidSect="001E45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534"/>
    <w:rsid w:val="001658B0"/>
    <w:rsid w:val="001E45E4"/>
    <w:rsid w:val="00706541"/>
    <w:rsid w:val="00A24489"/>
    <w:rsid w:val="00B51BDB"/>
    <w:rsid w:val="00D165F1"/>
    <w:rsid w:val="00D4786A"/>
    <w:rsid w:val="00E65534"/>
    <w:rsid w:val="00E80710"/>
    <w:rsid w:val="00F5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45E4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E45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1E45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ДСШ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12345</cp:lastModifiedBy>
  <cp:revision>11</cp:revision>
  <cp:lastPrinted>2017-12-01T11:01:00Z</cp:lastPrinted>
  <dcterms:created xsi:type="dcterms:W3CDTF">2017-05-04T06:33:00Z</dcterms:created>
  <dcterms:modified xsi:type="dcterms:W3CDTF">2017-12-05T11:14:00Z</dcterms:modified>
</cp:coreProperties>
</file>