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7B" w:rsidRPr="0041727B" w:rsidRDefault="0041727B" w:rsidP="0041727B">
      <w:pPr>
        <w:spacing w:before="100" w:beforeAutospacing="1" w:after="100" w:afterAutospacing="1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Style w:val="c21"/>
          <w:rFonts w:ascii="Arial" w:hAnsi="Arial" w:cs="Arial"/>
          <w:b/>
          <w:color w:val="0D0D0D" w:themeColor="text1" w:themeTint="F2"/>
          <w:sz w:val="28"/>
          <w:szCs w:val="28"/>
        </w:rPr>
        <w:t xml:space="preserve">                                         </w:t>
      </w:r>
      <w:r w:rsidRPr="0041727B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</w:t>
      </w:r>
      <w:r w:rsidRPr="0041727B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833955" wp14:editId="223B26B5">
            <wp:extent cx="1035050" cy="828040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27B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</w:t>
      </w:r>
    </w:p>
    <w:p w:rsidR="0041727B" w:rsidRPr="0041727B" w:rsidRDefault="0041727B" w:rsidP="0041727B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</w:t>
      </w:r>
      <w:r w:rsidRPr="0041727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МИНИСТЕРСТВО ОБРАЗОВАНИЯ РЕСПУБЛИКИ ДАГЕСТАН  </w:t>
      </w:r>
    </w:p>
    <w:p w:rsidR="0041727B" w:rsidRPr="0041727B" w:rsidRDefault="0041727B" w:rsidP="0041727B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727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МУНИЦИПАЛЬНОЕ КАЗЕННОЕ ОБЩЕОБРАЗОВАТЕЛЬНОЕ УЧРЕЖДЕНИЕ </w:t>
      </w:r>
    </w:p>
    <w:p w:rsidR="0041727B" w:rsidRPr="0041727B" w:rsidRDefault="0041727B" w:rsidP="0041727B">
      <w:pPr>
        <w:spacing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1727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41727B" w:rsidRPr="0041727B" w:rsidTr="009B06A3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640" w:tblpY="-69"/>
              <w:tblOverlap w:val="never"/>
              <w:tblW w:w="11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8"/>
            </w:tblGrid>
            <w:tr w:rsidR="0041727B" w:rsidRPr="0041727B" w:rsidTr="009B06A3">
              <w:trPr>
                <w:trHeight w:val="80"/>
              </w:trPr>
              <w:tc>
                <w:tcPr>
                  <w:tcW w:w="11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727B" w:rsidRPr="0041727B" w:rsidRDefault="0041727B" w:rsidP="0041727B">
                  <w:pPr>
                    <w:ind w:left="1596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:rsidR="0041727B" w:rsidRPr="0041727B" w:rsidRDefault="0041727B" w:rsidP="0041727B">
            <w:pPr>
              <w:spacing w:line="276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</w:tbl>
    <w:p w:rsidR="0041727B" w:rsidRPr="0041727B" w:rsidRDefault="0041727B" w:rsidP="0041727B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41727B">
        <w:rPr>
          <w:rFonts w:ascii="Calibri" w:eastAsia="Times New Roman" w:hAnsi="Calibri" w:cs="Times New Roman"/>
          <w:i/>
          <w:lang w:eastAsia="ru-RU"/>
        </w:rPr>
        <w:t xml:space="preserve">                               </w:t>
      </w:r>
      <w:proofErr w:type="spellStart"/>
      <w:r w:rsidRPr="0041727B">
        <w:rPr>
          <w:rFonts w:ascii="Calibri" w:eastAsia="Times New Roman" w:hAnsi="Calibri" w:cs="Times New Roman"/>
          <w:b/>
          <w:i/>
          <w:lang w:eastAsia="ru-RU"/>
        </w:rPr>
        <w:t>с</w:t>
      </w:r>
      <w:proofErr w:type="gramStart"/>
      <w:r w:rsidRPr="0041727B">
        <w:rPr>
          <w:rFonts w:ascii="Calibri" w:eastAsia="Times New Roman" w:hAnsi="Calibri" w:cs="Times New Roman"/>
          <w:b/>
          <w:i/>
          <w:lang w:eastAsia="ru-RU"/>
        </w:rPr>
        <w:t>.З</w:t>
      </w:r>
      <w:proofErr w:type="gramEnd"/>
      <w:r w:rsidRPr="0041727B">
        <w:rPr>
          <w:rFonts w:ascii="Calibri" w:eastAsia="Times New Roman" w:hAnsi="Calibri" w:cs="Times New Roman"/>
          <w:b/>
          <w:i/>
          <w:lang w:eastAsia="ru-RU"/>
        </w:rPr>
        <w:t>убутли-Миатли</w:t>
      </w:r>
      <w:proofErr w:type="spellEnd"/>
      <w:r w:rsidRPr="0041727B">
        <w:rPr>
          <w:rFonts w:ascii="Calibri" w:eastAsia="Times New Roman" w:hAnsi="Calibri" w:cs="Times New Roman"/>
          <w:b/>
          <w:i/>
          <w:lang w:eastAsia="ru-RU"/>
        </w:rPr>
        <w:t xml:space="preserve">  Кизилюртовского района, ул. Школьная, 1.     </w:t>
      </w:r>
    </w:p>
    <w:p w:rsidR="0041727B" w:rsidRPr="0041727B" w:rsidRDefault="0041727B" w:rsidP="0041727B">
      <w:pPr>
        <w:spacing w:line="276" w:lineRule="auto"/>
        <w:rPr>
          <w:rFonts w:ascii="Calibri" w:eastAsia="Times New Roman" w:hAnsi="Calibri" w:cs="Times New Roman"/>
          <w:b/>
          <w:i/>
          <w:lang w:eastAsia="ru-RU"/>
        </w:rPr>
      </w:pPr>
      <w:r w:rsidRPr="0041727B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</w:t>
      </w:r>
      <w:proofErr w:type="gramStart"/>
      <w:r w:rsidRPr="0041727B">
        <w:rPr>
          <w:rFonts w:ascii="Calibri" w:eastAsia="Times New Roman" w:hAnsi="Calibri" w:cs="Times New Roman"/>
          <w:b/>
          <w:i/>
          <w:lang w:val="en-US" w:eastAsia="ru-RU"/>
        </w:rPr>
        <w:t>e</w:t>
      </w:r>
      <w:r w:rsidRPr="0041727B">
        <w:rPr>
          <w:rFonts w:ascii="Calibri" w:eastAsia="Times New Roman" w:hAnsi="Calibri" w:cs="Times New Roman"/>
          <w:b/>
          <w:i/>
          <w:lang w:eastAsia="ru-RU"/>
        </w:rPr>
        <w:t>-</w:t>
      </w:r>
      <w:r w:rsidRPr="0041727B">
        <w:rPr>
          <w:rFonts w:ascii="Calibri" w:eastAsia="Times New Roman" w:hAnsi="Calibri" w:cs="Times New Roman"/>
          <w:b/>
          <w:i/>
          <w:lang w:val="en-US" w:eastAsia="ru-RU"/>
        </w:rPr>
        <w:t>mail</w:t>
      </w:r>
      <w:proofErr w:type="gramEnd"/>
      <w:r w:rsidRPr="0041727B">
        <w:rPr>
          <w:rFonts w:ascii="Calibri" w:eastAsia="Times New Roman" w:hAnsi="Calibri" w:cs="Times New Roman"/>
          <w:b/>
          <w:i/>
          <w:lang w:eastAsia="ru-RU"/>
        </w:rPr>
        <w:t xml:space="preserve">:  </w:t>
      </w:r>
      <w:r w:rsidRPr="0041727B">
        <w:rPr>
          <w:rFonts w:ascii="Calibri" w:eastAsia="Times New Roman" w:hAnsi="Calibri" w:cs="Times New Roman"/>
          <w:b/>
          <w:i/>
          <w:lang w:val="en-US" w:eastAsia="ru-RU"/>
        </w:rPr>
        <w:t>z</w:t>
      </w:r>
      <w:r w:rsidRPr="0041727B">
        <w:rPr>
          <w:rFonts w:ascii="Calibri" w:eastAsia="Times New Roman" w:hAnsi="Calibri" w:cs="Times New Roman"/>
          <w:b/>
          <w:i/>
          <w:lang w:eastAsia="ru-RU"/>
        </w:rPr>
        <w:t>-</w:t>
      </w:r>
      <w:proofErr w:type="spellStart"/>
      <w:r w:rsidRPr="0041727B">
        <w:rPr>
          <w:rFonts w:ascii="Calibri" w:eastAsia="Times New Roman" w:hAnsi="Calibri" w:cs="Times New Roman"/>
          <w:b/>
          <w:i/>
          <w:lang w:val="en-US" w:eastAsia="ru-RU"/>
        </w:rPr>
        <w:t>miat</w:t>
      </w:r>
      <w:proofErr w:type="spellEnd"/>
      <w:r w:rsidRPr="0041727B">
        <w:rPr>
          <w:rFonts w:ascii="Calibri" w:eastAsia="Times New Roman" w:hAnsi="Calibri" w:cs="Times New Roman"/>
          <w:b/>
          <w:i/>
          <w:lang w:eastAsia="ru-RU"/>
        </w:rPr>
        <w:t>@</w:t>
      </w:r>
      <w:proofErr w:type="spellStart"/>
      <w:r w:rsidRPr="0041727B">
        <w:rPr>
          <w:rFonts w:ascii="Calibri" w:eastAsia="Times New Roman" w:hAnsi="Calibri" w:cs="Times New Roman"/>
          <w:b/>
          <w:i/>
          <w:lang w:val="en-US" w:eastAsia="ru-RU"/>
        </w:rPr>
        <w:t>yandex</w:t>
      </w:r>
      <w:proofErr w:type="spellEnd"/>
      <w:r w:rsidRPr="0041727B">
        <w:rPr>
          <w:rFonts w:ascii="Calibri" w:eastAsia="Times New Roman" w:hAnsi="Calibri" w:cs="Times New Roman"/>
          <w:b/>
          <w:i/>
          <w:lang w:eastAsia="ru-RU"/>
        </w:rPr>
        <w:t>.</w:t>
      </w:r>
      <w:proofErr w:type="spellStart"/>
      <w:r w:rsidRPr="0041727B">
        <w:rPr>
          <w:rFonts w:ascii="Calibri" w:eastAsia="Times New Roman" w:hAnsi="Calibri" w:cs="Times New Roman"/>
          <w:b/>
          <w:i/>
          <w:lang w:val="en-US" w:eastAsia="ru-RU"/>
        </w:rPr>
        <w:t>ru</w:t>
      </w:r>
      <w:proofErr w:type="spellEnd"/>
    </w:p>
    <w:p w:rsidR="0041727B" w:rsidRPr="0041727B" w:rsidRDefault="0041727B" w:rsidP="0041727B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2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41727B" w:rsidRPr="0041727B" w:rsidRDefault="0041727B" w:rsidP="0041727B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27B" w:rsidRPr="0041727B" w:rsidRDefault="0041727B" w:rsidP="0041727B">
      <w:pPr>
        <w:ind w:left="-993" w:firstLine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1"/>
      </w:tblGrid>
      <w:tr w:rsidR="0041727B" w:rsidRPr="0041727B" w:rsidTr="009B06A3">
        <w:tc>
          <w:tcPr>
            <w:tcW w:w="5211" w:type="dxa"/>
          </w:tcPr>
          <w:p w:rsidR="0041727B" w:rsidRPr="0041727B" w:rsidRDefault="0041727B" w:rsidP="0041727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Рассмотрено                                                                                      </w:t>
            </w:r>
          </w:p>
          <w:p w:rsidR="0041727B" w:rsidRPr="0041727B" w:rsidRDefault="0041727B" w:rsidP="0041727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                                               педагогического совета                                     </w:t>
            </w:r>
          </w:p>
          <w:p w:rsidR="0041727B" w:rsidRPr="0041727B" w:rsidRDefault="0041727B" w:rsidP="00417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«Зубутли-Миатлинская СОШ»</w:t>
            </w:r>
          </w:p>
          <w:p w:rsidR="0041727B" w:rsidRPr="0041727B" w:rsidRDefault="0041727B" w:rsidP="004172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41727B" w:rsidRPr="0041727B" w:rsidRDefault="0041727B" w:rsidP="0041727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41727B" w:rsidRPr="0041727B" w:rsidRDefault="0041727B" w:rsidP="0041727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«Зубутли-Миатлинская СОШ»</w:t>
            </w:r>
          </w:p>
          <w:p w:rsidR="0041727B" w:rsidRPr="0041727B" w:rsidRDefault="0041727B" w:rsidP="0041727B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П.А.Кадиева</w:t>
            </w:r>
            <w:proofErr w:type="spellEnd"/>
          </w:p>
          <w:p w:rsidR="0041727B" w:rsidRPr="0041727B" w:rsidRDefault="0041727B" w:rsidP="0041727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2017г.</w:t>
            </w:r>
          </w:p>
          <w:p w:rsidR="0041727B" w:rsidRPr="0041727B" w:rsidRDefault="0041727B" w:rsidP="0041727B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727B" w:rsidRPr="0041727B" w:rsidRDefault="0041727B" w:rsidP="0041727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1727B" w:rsidRDefault="0041727B" w:rsidP="00CB5CF6">
      <w:pPr>
        <w:jc w:val="center"/>
        <w:rPr>
          <w:rStyle w:val="c21"/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41727B" w:rsidRDefault="0041727B" w:rsidP="00CB5CF6">
      <w:pPr>
        <w:jc w:val="center"/>
        <w:rPr>
          <w:rStyle w:val="c21"/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CB5CF6" w:rsidRPr="0041727B" w:rsidRDefault="00CB5CF6" w:rsidP="00CB5CF6">
      <w:pPr>
        <w:jc w:val="center"/>
        <w:rPr>
          <w:b/>
          <w:sz w:val="24"/>
          <w:szCs w:val="28"/>
        </w:rPr>
      </w:pPr>
      <w:r w:rsidRPr="0041727B">
        <w:rPr>
          <w:rStyle w:val="c21"/>
          <w:rFonts w:ascii="Arial" w:hAnsi="Arial" w:cs="Arial"/>
          <w:b/>
          <w:color w:val="0D0D0D" w:themeColor="text1" w:themeTint="F2"/>
          <w:sz w:val="24"/>
          <w:szCs w:val="28"/>
        </w:rPr>
        <w:t>ПОЛОЖЕНИЕ</w:t>
      </w:r>
    </w:p>
    <w:p w:rsidR="00CB5CF6" w:rsidRPr="0041727B" w:rsidRDefault="00CB5CF6" w:rsidP="00CB5CF6">
      <w:pPr>
        <w:jc w:val="center"/>
        <w:rPr>
          <w:b/>
          <w:sz w:val="24"/>
          <w:szCs w:val="28"/>
        </w:rPr>
      </w:pPr>
      <w:r w:rsidRPr="0041727B">
        <w:rPr>
          <w:rStyle w:val="c21"/>
          <w:rFonts w:ascii="Arial" w:hAnsi="Arial" w:cs="Arial"/>
          <w:b/>
          <w:color w:val="0D0D0D" w:themeColor="text1" w:themeTint="F2"/>
          <w:sz w:val="24"/>
          <w:szCs w:val="28"/>
        </w:rPr>
        <w:t>«О портфолио обучающегося»</w:t>
      </w:r>
      <w:bookmarkStart w:id="0" w:name="_GoBack"/>
      <w:bookmarkEnd w:id="0"/>
    </w:p>
    <w:p w:rsidR="00CB5CF6" w:rsidRPr="0041727B" w:rsidRDefault="00CB5CF6" w:rsidP="00CB5CF6">
      <w:pPr>
        <w:rPr>
          <w:rStyle w:val="c21"/>
          <w:rFonts w:ascii="Arial" w:hAnsi="Arial" w:cs="Arial"/>
          <w:b/>
          <w:color w:val="0D0D0D" w:themeColor="text1" w:themeTint="F2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1.Общие положения.</w:t>
      </w:r>
    </w:p>
    <w:p w:rsidR="00CB5CF6" w:rsidRPr="00CB5CF6" w:rsidRDefault="00CB5CF6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1.1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. Настоящее Положение о </w:t>
      </w:r>
      <w:proofErr w:type="spellStart"/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портфол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</w:t>
      </w:r>
      <w:proofErr w:type="spell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обучающегося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МК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ОУ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«Зубутли-Миатлинская  СОШ»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(далее – Положение) разработано в рамках реализации ФГОС ООО,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зультатов воспитания, развития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, достижения планируемых результатов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.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1.2. Положение определяет порядок оценки деятельности учащихся общеобразовательного учреждения 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по различным направлениям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 с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помощью  с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оставления комплексного Портфоли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о.</w:t>
      </w:r>
    </w:p>
    <w:p w:rsidR="00CB5CF6" w:rsidRPr="00CB5CF6" w:rsidRDefault="00CB5CF6" w:rsidP="00CB5CF6">
      <w:pPr>
        <w:rPr>
          <w:rFonts w:ascii="Arial" w:hAnsi="Arial" w:cs="Arial"/>
          <w:color w:val="0D0D0D" w:themeColor="text1" w:themeTint="F2"/>
          <w:sz w:val="24"/>
          <w:szCs w:val="28"/>
        </w:rPr>
      </w:pP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1.3. Портфолио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– это индивидуальная  папка ученика, в которой фиксируются, накапливаются, оцениваются 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индивидуальные достижения 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в разнообразных видах деятельности: учебной, творческой, социальной, коммуникативной за учебный год и за весь период его обучения в школе.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1.5. Портфолио является основанием для составления рейтингов выпускников основной и средней школы по итогам обучения на соот</w:t>
      </w:r>
      <w:r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ветствующей ступени образования, </w:t>
      </w:r>
      <w:r w:rsidRPr="00CB5CF6">
        <w:rPr>
          <w:rStyle w:val="c40"/>
          <w:rFonts w:ascii="Arial" w:hAnsi="Arial" w:cs="Arial"/>
          <w:color w:val="0D0D0D" w:themeColor="text1" w:themeTint="F2"/>
          <w:sz w:val="24"/>
          <w:szCs w:val="28"/>
        </w:rPr>
        <w:t xml:space="preserve">сбора </w:t>
      </w:r>
      <w:proofErr w:type="gramStart"/>
      <w:r w:rsidRPr="00CB5CF6">
        <w:rPr>
          <w:rStyle w:val="c40"/>
          <w:rFonts w:ascii="Arial" w:hAnsi="Arial" w:cs="Arial"/>
          <w:color w:val="0D0D0D" w:themeColor="text1" w:themeTint="F2"/>
          <w:sz w:val="24"/>
          <w:szCs w:val="28"/>
        </w:rPr>
        <w:t>информации</w:t>
      </w:r>
      <w:proofErr w:type="gramEnd"/>
      <w:r w:rsidRPr="00CB5CF6">
        <w:rPr>
          <w:rStyle w:val="c40"/>
          <w:rFonts w:ascii="Arial" w:hAnsi="Arial" w:cs="Arial"/>
          <w:color w:val="0D0D0D" w:themeColor="text1" w:themeTint="F2"/>
          <w:sz w:val="24"/>
          <w:szCs w:val="28"/>
        </w:rPr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CB5CF6" w:rsidRDefault="00CB5CF6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2. Цели и задачи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lastRenderedPageBreak/>
        <w:t>2.1.  Цель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ученика, весь спектр его способностей, интересов, склонностей, знаний и умений.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2. 2. Основными задачами применения портфолио являются: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создание ситуации успеха для каждого ученика, повышение самооценки и уверенности в собственных возможностях;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максимальное раскрытие индивидуальных способностей каждого ребенка;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развитие познавательных интересов учащихся и формирование готовности к самостоятельному познанию;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формирование установки на творческую деятельность, развитие мотивации дальнейшего творческого роста;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формирование положительных моральных и нравственных качеств личности;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формирование жизненных идеалов, стимулирование стремления к самосовершенствованию;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- содействие дальнейшей успешной социализации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обучающегося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.</w:t>
      </w:r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 Функции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3.1.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Диагностическая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— позволяет проследить личностный рост ребенка,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формирование умения учиться, дает возможность узнать особенности эмоциональной жизни ученика и учитывать это в общении.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3.2.Контролирующая и оценивающая — оценка своих достижений в учебной деятельности, помогает ребенку осознать и зафиксировать свои успехи,  проанализировать свой учебный опыт, задуматься над результатами своего труда.  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3.3.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Воспитательная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— осознание в себе ученика, человека, ценностных  ориентаций.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3.4.Функция творческого развития — позволяет проявить творческие способности.</w:t>
      </w:r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4. Порядок формирования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4.1. Портфолио обучающегося основной школы является одной из составляющих системы оценки достижения планируемых результатов освоения ООП ООО и играет важную роль при переходе в 10 класс для определения вектора его дальнейшего развития и обучения.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4.2. Период составления портфолио 5 лет (5 - 9 классы).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4.3. 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 Участники работы над портфолио и их функциональные обязанности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5.1. 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5.2. Обязанности учащегося: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5.3. Обязанности родителей: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lastRenderedPageBreak/>
        <w:t xml:space="preserve">Помогают в оформлении портфолио и осуществляют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контроль за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пополнением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5.4. Обязанности классного руководителя: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ответственность за достоверность информации, представленной в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итоговом</w:t>
      </w:r>
      <w:proofErr w:type="gramEnd"/>
    </w:p>
    <w:p w:rsidR="00CB5CF6" w:rsidRPr="00CB5CF6" w:rsidRDefault="00CB5CF6" w:rsidP="00CB5CF6">
      <w:pPr>
        <w:rPr>
          <w:sz w:val="24"/>
          <w:szCs w:val="28"/>
        </w:rPr>
      </w:pP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документе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5.5. Обязанности учителей-предметников, педагогов дополнительного образования: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Проводят информационную работу с обучающимися и их родителями по формированию портфолио. 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5.6. Обязанности администрации учебного заведения: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5.6.1. Администрация школы 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школы, организует работу и осуществляет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контроль за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деятельностью педагогического коллектива по реализации технологии портфолио в образовательном процессе школы.</w:t>
      </w:r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6. Структура, содержание и оформление портфолио.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6.1.Портфолио ученика имеет следующую структуру: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Титульный лист (Приложение 1).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Мой портрет.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Моя семья.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Мои увлечения.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Мои успехи.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Я и мой класс.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Я и мой город.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Ребенок глазами родителей.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Я мечтаю (взгляд в будущее.).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Мои победы (дипломы, грамоты).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6.2.В состав Портфолио каждого ребенка для характеристики сторон, связанных с учебной деятельностью,  входит: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Отдельные листы наблюдений.</w:t>
      </w:r>
    </w:p>
    <w:p w:rsidR="00CB5CF6" w:rsidRPr="00CB5CF6" w:rsidRDefault="00CB5CF6" w:rsidP="00CB5CF6">
      <w:pPr>
        <w:rPr>
          <w:sz w:val="24"/>
          <w:szCs w:val="28"/>
        </w:rPr>
      </w:pP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Оценочные листы выполнения отдельных видов работ (с результатами стартовой диагностики (на входе, в начале обучения), результаты тематического, итогового тестирования и/или результаты выполнения итоговых  работ.</w:t>
      </w:r>
      <w:proofErr w:type="gramEnd"/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7. Технология ведения Портфолио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lastRenderedPageBreak/>
        <w:t>7.1.Портфолио оформляется в соответствии с принятой в школе структурой, указанной в пункте 6 настоящего Положения самим учеником в папке-накопителе с файлами на бумажных носителях и/или в электронном виде.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7.2. 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обучающимся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постепенно развивать самостоятельность, брать на себя контроль и ответственность.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7.3. Учащийся имеет право включать в портфолио дополнительные материалы,</w:t>
      </w:r>
      <w:r w:rsidR="0041727B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элементы оформления с учетом его индивидуальности.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7.4. При оформлении следует соблюдать следующие требования: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 Записи вести аккуратно и самостоятельно.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 Предоставлять достоверную информацию.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- 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- В конце года ученик самостоятельно проводит анализ личных достижений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в</w:t>
      </w:r>
      <w:proofErr w:type="gramEnd"/>
    </w:p>
    <w:p w:rsidR="00CB5CF6" w:rsidRPr="00CB5CF6" w:rsidRDefault="00CB5CF6" w:rsidP="00CB5CF6">
      <w:pPr>
        <w:rPr>
          <w:sz w:val="24"/>
          <w:szCs w:val="28"/>
        </w:rPr>
      </w:pPr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различных </w:t>
      </w:r>
      <w:proofErr w:type="gramStart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>видах</w:t>
      </w:r>
      <w:proofErr w:type="gramEnd"/>
      <w:r w:rsidRPr="00CB5CF6">
        <w:rPr>
          <w:rStyle w:val="c0"/>
          <w:rFonts w:ascii="Arial" w:hAnsi="Arial" w:cs="Arial"/>
          <w:color w:val="0D0D0D" w:themeColor="text1" w:themeTint="F2"/>
          <w:sz w:val="24"/>
          <w:szCs w:val="28"/>
        </w:rPr>
        <w:t xml:space="preserve"> деятельности и намечает планы действий с учетом имеющихся результатов.</w:t>
      </w:r>
    </w:p>
    <w:p w:rsidR="0041727B" w:rsidRDefault="0041727B" w:rsidP="00CB5CF6">
      <w:pPr>
        <w:rPr>
          <w:rStyle w:val="c0"/>
          <w:rFonts w:ascii="Arial" w:hAnsi="Arial" w:cs="Arial"/>
          <w:color w:val="0D0D0D" w:themeColor="text1" w:themeTint="F2"/>
          <w:sz w:val="24"/>
          <w:szCs w:val="28"/>
        </w:rPr>
      </w:pPr>
    </w:p>
    <w:p w:rsidR="00331B25" w:rsidRPr="00CB5CF6" w:rsidRDefault="00331B25" w:rsidP="00CB5CF6">
      <w:pPr>
        <w:rPr>
          <w:sz w:val="24"/>
          <w:szCs w:val="28"/>
        </w:rPr>
      </w:pPr>
    </w:p>
    <w:sectPr w:rsidR="00331B25" w:rsidRPr="00CB5CF6" w:rsidSect="0041727B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D3"/>
    <w:rsid w:val="0000067F"/>
    <w:rsid w:val="00331B25"/>
    <w:rsid w:val="00340332"/>
    <w:rsid w:val="0041727B"/>
    <w:rsid w:val="00B54BD3"/>
    <w:rsid w:val="00C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c5">
    <w:name w:val="c5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B5CF6"/>
  </w:style>
  <w:style w:type="paragraph" w:customStyle="1" w:styleId="c1">
    <w:name w:val="c1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CF6"/>
  </w:style>
  <w:style w:type="paragraph" w:customStyle="1" w:styleId="c3">
    <w:name w:val="c3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B5CF6"/>
  </w:style>
  <w:style w:type="paragraph" w:styleId="a6">
    <w:name w:val="Balloon Text"/>
    <w:basedOn w:val="a"/>
    <w:link w:val="a7"/>
    <w:uiPriority w:val="99"/>
    <w:semiHidden/>
    <w:unhideWhenUsed/>
    <w:rsid w:val="00417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c5">
    <w:name w:val="c5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B5CF6"/>
  </w:style>
  <w:style w:type="paragraph" w:customStyle="1" w:styleId="c1">
    <w:name w:val="c1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CF6"/>
  </w:style>
  <w:style w:type="paragraph" w:customStyle="1" w:styleId="c3">
    <w:name w:val="c3"/>
    <w:basedOn w:val="a"/>
    <w:rsid w:val="00CB5CF6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CB5CF6"/>
  </w:style>
  <w:style w:type="paragraph" w:styleId="a6">
    <w:name w:val="Balloon Text"/>
    <w:basedOn w:val="a"/>
    <w:link w:val="a7"/>
    <w:uiPriority w:val="99"/>
    <w:semiHidden/>
    <w:unhideWhenUsed/>
    <w:rsid w:val="00417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44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3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6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01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84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04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97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63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597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437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17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09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326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11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139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394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2017-12-05T11:55:00Z</cp:lastPrinted>
  <dcterms:created xsi:type="dcterms:W3CDTF">2017-12-05T11:43:00Z</dcterms:created>
  <dcterms:modified xsi:type="dcterms:W3CDTF">2017-12-05T11:56:00Z</dcterms:modified>
</cp:coreProperties>
</file>